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B8DA7" w14:textId="400ED0DE" w:rsidR="0019456B" w:rsidRDefault="0019456B" w:rsidP="0019456B">
      <w:pPr>
        <w:pStyle w:val="Title"/>
      </w:pPr>
      <w:r>
        <w:t>Supplementary Information</w:t>
      </w:r>
    </w:p>
    <w:p w14:paraId="1C2898D7" w14:textId="4D4F49B5" w:rsidR="0019456B" w:rsidRPr="006A33E6" w:rsidRDefault="0019456B" w:rsidP="00CE3E09">
      <w:pPr>
        <w:pStyle w:val="Title"/>
      </w:pPr>
      <w:r w:rsidRPr="006A33E6">
        <w:t>Title:  Impacts</w:t>
      </w:r>
      <w:r>
        <w:t xml:space="preserve"> of Managed Aquifer Recharge on</w:t>
      </w:r>
      <w:r w:rsidRPr="006A33E6">
        <w:t xml:space="preserve"> microbial ecology and nitrogen cycling </w:t>
      </w:r>
    </w:p>
    <w:p w14:paraId="5C7C1FD5" w14:textId="77777777" w:rsidR="0019456B" w:rsidRDefault="0019456B" w:rsidP="0019456B">
      <w:pPr>
        <w:spacing w:line="480" w:lineRule="auto"/>
        <w:rPr>
          <w:b/>
          <w:bCs/>
        </w:rPr>
      </w:pPr>
    </w:p>
    <w:p w14:paraId="20DE2345" w14:textId="77777777" w:rsidR="0019456B" w:rsidRDefault="0019456B" w:rsidP="0019456B">
      <w:pPr>
        <w:spacing w:line="480" w:lineRule="auto"/>
        <w:rPr>
          <w:b/>
          <w:bCs/>
        </w:rPr>
      </w:pPr>
      <w:r>
        <w:rPr>
          <w:b/>
          <w:bCs/>
        </w:rPr>
        <w:t>Authors/Affiliations:</w:t>
      </w:r>
    </w:p>
    <w:p w14:paraId="67945816" w14:textId="77777777" w:rsidR="008C52D4" w:rsidRPr="007955C4" w:rsidRDefault="008C52D4" w:rsidP="008C52D4">
      <w:pPr>
        <w:spacing w:line="480" w:lineRule="auto"/>
      </w:pPr>
      <w:r>
        <w:t>Nicole</w:t>
      </w:r>
      <w:r w:rsidRPr="007955C4">
        <w:t xml:space="preserve"> </w:t>
      </w:r>
      <w:r>
        <w:t>Schrad</w:t>
      </w:r>
      <w:r w:rsidRPr="007955C4">
        <w:rPr>
          <w:vertAlign w:val="superscript"/>
        </w:rPr>
        <w:t>1</w:t>
      </w:r>
      <w:r w:rsidRPr="007955C4">
        <w:t xml:space="preserve">, </w:t>
      </w:r>
      <w:r>
        <w:t>Jennifer Pensky</w:t>
      </w:r>
      <w:r>
        <w:rPr>
          <w:vertAlign w:val="superscript"/>
        </w:rPr>
        <w:t>2</w:t>
      </w:r>
      <w:r>
        <w:t>, Galen Gorski</w:t>
      </w:r>
      <w:r>
        <w:rPr>
          <w:vertAlign w:val="superscript"/>
        </w:rPr>
        <w:t>2a</w:t>
      </w:r>
      <w:r>
        <w:t>, Sarah Beganskas</w:t>
      </w:r>
      <w:r>
        <w:rPr>
          <w:vertAlign w:val="superscript"/>
        </w:rPr>
        <w:t>3</w:t>
      </w:r>
      <w:r>
        <w:t>, Andrew T. Fisher</w:t>
      </w:r>
      <w:r w:rsidRPr="007955C4">
        <w:rPr>
          <w:vertAlign w:val="superscript"/>
        </w:rPr>
        <w:t>2</w:t>
      </w:r>
      <w:r w:rsidRPr="007955C4">
        <w:t>, and Chad Saltikov</w:t>
      </w:r>
      <w:r w:rsidRPr="007955C4">
        <w:rPr>
          <w:vertAlign w:val="superscript"/>
        </w:rPr>
        <w:t>1</w:t>
      </w:r>
      <w:r w:rsidRPr="007955C4">
        <w:t>*</w:t>
      </w:r>
    </w:p>
    <w:p w14:paraId="4104331C" w14:textId="77777777" w:rsidR="008C52D4" w:rsidRDefault="008C52D4" w:rsidP="008C52D4">
      <w:pPr>
        <w:spacing w:line="480" w:lineRule="auto"/>
      </w:pPr>
    </w:p>
    <w:p w14:paraId="5929A152" w14:textId="77777777" w:rsidR="008C52D4" w:rsidRDefault="008C52D4" w:rsidP="008C52D4">
      <w:pPr>
        <w:pStyle w:val="ListParagraph"/>
        <w:numPr>
          <w:ilvl w:val="0"/>
          <w:numId w:val="1"/>
        </w:numPr>
        <w:spacing w:line="480" w:lineRule="auto"/>
      </w:pPr>
      <w:r w:rsidRPr="00A91D37">
        <w:t>Department of Microbiology and Environmental Toxicology</w:t>
      </w:r>
    </w:p>
    <w:p w14:paraId="2D1EB310" w14:textId="77777777" w:rsidR="008C52D4" w:rsidRPr="0075644D" w:rsidRDefault="008C52D4" w:rsidP="008C52D4">
      <w:pPr>
        <w:pStyle w:val="ListParagraph"/>
        <w:spacing w:line="480" w:lineRule="auto"/>
      </w:pPr>
      <w:r w:rsidRPr="0075644D">
        <w:t>University of California, Santa Cruz, Santa Cruz, CA 95064</w:t>
      </w:r>
    </w:p>
    <w:p w14:paraId="0DC83259" w14:textId="77777777" w:rsidR="008C52D4" w:rsidRDefault="008C52D4" w:rsidP="008C52D4">
      <w:pPr>
        <w:pStyle w:val="ListParagraph"/>
        <w:numPr>
          <w:ilvl w:val="0"/>
          <w:numId w:val="1"/>
        </w:numPr>
        <w:spacing w:line="480" w:lineRule="auto"/>
      </w:pPr>
      <w:r w:rsidRPr="00A91D37">
        <w:t xml:space="preserve">Department of </w:t>
      </w:r>
      <w:r>
        <w:t>Earth</w:t>
      </w:r>
      <w:r w:rsidRPr="00A91D37">
        <w:t xml:space="preserve"> and </w:t>
      </w:r>
      <w:r>
        <w:t>Planetary Sciences</w:t>
      </w:r>
    </w:p>
    <w:p w14:paraId="54404963" w14:textId="77777777" w:rsidR="008C52D4" w:rsidRDefault="008C52D4" w:rsidP="008C52D4">
      <w:pPr>
        <w:pStyle w:val="ListParagraph"/>
        <w:spacing w:line="480" w:lineRule="auto"/>
      </w:pPr>
      <w:r w:rsidRPr="0075644D">
        <w:t>University of California, Santa Cruz, Santa Cruz, CA 9506</w:t>
      </w:r>
      <w:r>
        <w:t>4</w:t>
      </w:r>
    </w:p>
    <w:p w14:paraId="414C38A0" w14:textId="77777777" w:rsidR="008C52D4" w:rsidRDefault="008C52D4" w:rsidP="008C52D4">
      <w:pPr>
        <w:pStyle w:val="ListParagraph"/>
        <w:numPr>
          <w:ilvl w:val="0"/>
          <w:numId w:val="1"/>
        </w:numPr>
        <w:spacing w:line="480" w:lineRule="auto"/>
      </w:pPr>
      <w:r>
        <w:t>Water Resource Management, Delaware River Basin Commission, West Trenton, NJ, 08628, United States</w:t>
      </w:r>
    </w:p>
    <w:p w14:paraId="24252DEA" w14:textId="77777777" w:rsidR="008C52D4" w:rsidRPr="007955C4" w:rsidRDefault="008C52D4" w:rsidP="008C52D4">
      <w:pPr>
        <w:spacing w:line="480" w:lineRule="auto"/>
      </w:pPr>
      <w:r>
        <w:t xml:space="preserve">*Corresponding author: </w:t>
      </w:r>
      <w:r w:rsidRPr="007955C4">
        <w:t xml:space="preserve">Chad </w:t>
      </w:r>
      <w:proofErr w:type="spellStart"/>
      <w:r w:rsidRPr="007955C4">
        <w:t>Saltikov</w:t>
      </w:r>
      <w:proofErr w:type="spellEnd"/>
      <w:r>
        <w:t xml:space="preserve">, </w:t>
      </w:r>
      <w:r w:rsidRPr="007955C4">
        <w:t>saltikov@ucsc.ed</w:t>
      </w:r>
      <w:r>
        <w:t>u</w:t>
      </w:r>
    </w:p>
    <w:p w14:paraId="415F310A" w14:textId="77777777" w:rsidR="008C52D4" w:rsidRPr="001C02F4" w:rsidRDefault="008C52D4" w:rsidP="008C52D4">
      <w:pPr>
        <w:spacing w:line="480" w:lineRule="auto"/>
      </w:pPr>
    </w:p>
    <w:p w14:paraId="7BE92DF6" w14:textId="77777777" w:rsidR="008C52D4" w:rsidRDefault="008C52D4" w:rsidP="008C52D4">
      <w:pPr>
        <w:pStyle w:val="NormalWeb"/>
        <w:shd w:val="clear" w:color="auto" w:fill="FFFFFF"/>
        <w:rPr>
          <w:color w:val="212121"/>
        </w:rPr>
      </w:pPr>
      <w:r w:rsidRPr="001C02F4">
        <w:t>Keywords:</w:t>
      </w:r>
      <w:r w:rsidRPr="001C02F4">
        <w:rPr>
          <w:color w:val="212121"/>
        </w:rPr>
        <w:t xml:space="preserve"> Microbial ecology; Infiltration; Managed aquifer recharge; Denitrification; Permeable reactive barrier; Nitrous oxide.</w:t>
      </w:r>
    </w:p>
    <w:p w14:paraId="3B9534B2" w14:textId="77777777" w:rsidR="008C52D4" w:rsidRDefault="008C52D4" w:rsidP="008C52D4">
      <w:pPr>
        <w:pStyle w:val="NormalWeb"/>
        <w:shd w:val="clear" w:color="auto" w:fill="FFFFFF"/>
        <w:rPr>
          <w:color w:val="212121"/>
        </w:rPr>
      </w:pPr>
    </w:p>
    <w:p w14:paraId="66137418" w14:textId="77777777" w:rsidR="008C52D4" w:rsidRDefault="008C52D4" w:rsidP="008C52D4">
      <w:pPr>
        <w:pStyle w:val="NormalWeb"/>
        <w:shd w:val="clear" w:color="auto" w:fill="FFFFFF"/>
        <w:rPr>
          <w:color w:val="212121"/>
        </w:rPr>
      </w:pPr>
    </w:p>
    <w:p w14:paraId="135997FC" w14:textId="77777777" w:rsidR="008C52D4" w:rsidRDefault="008C52D4" w:rsidP="008C52D4">
      <w:pPr>
        <w:pStyle w:val="NormalWeb"/>
        <w:shd w:val="clear" w:color="auto" w:fill="FFFFFF"/>
        <w:rPr>
          <w:color w:val="212121"/>
        </w:rPr>
      </w:pPr>
    </w:p>
    <w:p w14:paraId="6F285B29" w14:textId="77777777" w:rsidR="008C52D4" w:rsidRDefault="008C52D4" w:rsidP="008C52D4">
      <w:pPr>
        <w:pStyle w:val="NormalWeb"/>
        <w:shd w:val="clear" w:color="auto" w:fill="FFFFFF"/>
      </w:pPr>
    </w:p>
    <w:p w14:paraId="690FA548" w14:textId="47FFF466" w:rsidR="0019456B" w:rsidRDefault="008C52D4">
      <w:r w:rsidRPr="005B1411">
        <w:rPr>
          <w:color w:val="202020"/>
          <w:position w:val="7"/>
          <w:sz w:val="16"/>
        </w:rPr>
        <w:t>a</w:t>
      </w:r>
      <w:r w:rsidRPr="005B1411">
        <w:rPr>
          <w:color w:val="202020"/>
          <w:spacing w:val="17"/>
          <w:position w:val="7"/>
          <w:sz w:val="16"/>
        </w:rPr>
        <w:t xml:space="preserve"> </w:t>
      </w:r>
      <w:r w:rsidRPr="005B1411">
        <w:rPr>
          <w:color w:val="202020"/>
        </w:rPr>
        <w:t>Present</w:t>
      </w:r>
      <w:r w:rsidRPr="005B1411">
        <w:rPr>
          <w:color w:val="202020"/>
          <w:spacing w:val="-3"/>
        </w:rPr>
        <w:t xml:space="preserve"> </w:t>
      </w:r>
      <w:r w:rsidRPr="005B1411">
        <w:rPr>
          <w:color w:val="202020"/>
        </w:rPr>
        <w:t>Address:</w:t>
      </w:r>
      <w:r w:rsidRPr="005B1411">
        <w:rPr>
          <w:color w:val="202020"/>
          <w:spacing w:val="-3"/>
        </w:rPr>
        <w:t xml:space="preserve"> </w:t>
      </w:r>
      <w:r>
        <w:t>U.S.</w:t>
      </w:r>
      <w:r w:rsidRPr="005B1411">
        <w:rPr>
          <w:spacing w:val="-3"/>
        </w:rPr>
        <w:t xml:space="preserve"> </w:t>
      </w:r>
      <w:r>
        <w:t>Geological</w:t>
      </w:r>
      <w:r w:rsidRPr="005B1411">
        <w:rPr>
          <w:spacing w:val="-3"/>
        </w:rPr>
        <w:t xml:space="preserve"> </w:t>
      </w:r>
      <w:r>
        <w:t>Survey,</w:t>
      </w:r>
      <w:r w:rsidRPr="005B1411">
        <w:rPr>
          <w:spacing w:val="-4"/>
        </w:rPr>
        <w:t xml:space="preserve"> </w:t>
      </w:r>
      <w:r>
        <w:t>Reston</w:t>
      </w:r>
      <w:r w:rsidRPr="005B1411">
        <w:rPr>
          <w:spacing w:val="-2"/>
        </w:rPr>
        <w:t xml:space="preserve"> </w:t>
      </w:r>
      <w:r>
        <w:t>VA,</w:t>
      </w:r>
      <w:r w:rsidRPr="005B1411">
        <w:rPr>
          <w:spacing w:val="-2"/>
        </w:rPr>
        <w:t xml:space="preserve"> </w:t>
      </w:r>
      <w:r>
        <w:t>20192,</w:t>
      </w:r>
      <w:r w:rsidRPr="005B1411">
        <w:rPr>
          <w:spacing w:val="-2"/>
        </w:rPr>
        <w:t xml:space="preserve"> </w:t>
      </w:r>
      <w:r>
        <w:t>United</w:t>
      </w:r>
      <w:r w:rsidRPr="005B1411">
        <w:rPr>
          <w:spacing w:val="-2"/>
        </w:rPr>
        <w:t xml:space="preserve"> States</w:t>
      </w:r>
    </w:p>
    <w:p w14:paraId="6EAED8FB" w14:textId="77777777" w:rsidR="0019456B" w:rsidRDefault="0019456B">
      <w:r>
        <w:br w:type="page"/>
      </w:r>
    </w:p>
    <w:p w14:paraId="3461691E" w14:textId="03EE50B5" w:rsidR="00CE3E09" w:rsidRPr="006A33E6" w:rsidRDefault="00CE3E09" w:rsidP="00CE3E09">
      <w:pPr>
        <w:pStyle w:val="Heading1"/>
      </w:pPr>
      <w:r>
        <w:lastRenderedPageBreak/>
        <w:t>Detailed materials and methods</w:t>
      </w:r>
    </w:p>
    <w:p w14:paraId="32684F3C" w14:textId="77777777" w:rsidR="00CE3E09" w:rsidRDefault="00CE3E09" w:rsidP="00CE3E09">
      <w:pPr>
        <w:keepNext/>
        <w:keepLines/>
        <w:adjustRightInd w:val="0"/>
        <w:snapToGrid w:val="0"/>
        <w:spacing w:before="120" w:after="120"/>
        <w:outlineLvl w:val="1"/>
      </w:pPr>
    </w:p>
    <w:p w14:paraId="03C515A1" w14:textId="5D851AD1" w:rsidR="00CE3E09" w:rsidRPr="00CE3E09" w:rsidRDefault="00CE3E09" w:rsidP="00CE3E09">
      <w:pPr>
        <w:keepNext/>
        <w:keepLines/>
        <w:adjustRightInd w:val="0"/>
        <w:snapToGrid w:val="0"/>
        <w:spacing w:before="120" w:after="120"/>
        <w:outlineLvl w:val="1"/>
        <w:rPr>
          <w:rFonts w:eastAsiaTheme="majorEastAsia" w:cstheme="majorBidi"/>
          <w:szCs w:val="32"/>
          <w:u w:val="single"/>
        </w:rPr>
      </w:pPr>
      <w:r>
        <w:rPr>
          <w:rFonts w:eastAsiaTheme="majorEastAsia" w:cstheme="majorBidi"/>
          <w:szCs w:val="32"/>
          <w:u w:val="single"/>
        </w:rPr>
        <w:t>Microbiological data analysis</w:t>
      </w:r>
    </w:p>
    <w:p w14:paraId="546A7729" w14:textId="1B5155F5" w:rsidR="00F75FF6" w:rsidRDefault="00CE3E09" w:rsidP="00CE3E09">
      <w:pPr>
        <w:spacing w:line="480" w:lineRule="auto"/>
      </w:pPr>
      <w:r w:rsidRPr="00CE3E09">
        <w:tab/>
      </w:r>
      <w:r>
        <w:t xml:space="preserve">A list of samples sequenced for 16S rRNA can be found in Supplementary Table 1. </w:t>
      </w:r>
      <w:r w:rsidR="008A70D7">
        <w:t>DADA2 filtered on average 33% of the raw reads. Processed r</w:t>
      </w:r>
      <w:r w:rsidR="007B7115">
        <w:t>eads for each sample ranged from</w:t>
      </w:r>
      <w:r w:rsidR="008B1503">
        <w:t xml:space="preserve"> 5572 to 328074 with an average of </w:t>
      </w:r>
      <w:r w:rsidR="008A70D7">
        <w:t xml:space="preserve">50557 reads per sample. Reads were </w:t>
      </w:r>
      <w:r w:rsidR="005E65DF">
        <w:t>group into 990 ASVs. Processed reads were stored with their assigned taxonomy and environmental metadata in a Phyloseq object. R s</w:t>
      </w:r>
      <w:r>
        <w:t>cripts used to process and analyze reads can be found</w:t>
      </w:r>
      <w:r w:rsidR="00781636">
        <w:t xml:space="preserve"> at </w:t>
      </w:r>
      <w:hyperlink r:id="rId6" w:history="1">
        <w:r w:rsidR="00781636" w:rsidRPr="00025FA3">
          <w:rPr>
            <w:rStyle w:val="Hyperlink"/>
          </w:rPr>
          <w:t>https://github.com/schrad910/MAR_All_Sites/</w:t>
        </w:r>
      </w:hyperlink>
      <w:r w:rsidR="00781636">
        <w:t xml:space="preserve">. </w:t>
      </w:r>
    </w:p>
    <w:p w14:paraId="3851C3C4" w14:textId="491F26ED" w:rsidR="00F75FF6" w:rsidRPr="006A33E6" w:rsidRDefault="00F75FF6" w:rsidP="00F75FF6">
      <w:pPr>
        <w:pStyle w:val="Heading1"/>
      </w:pPr>
      <w:r>
        <w:lastRenderedPageBreak/>
        <w:t>Supplementary Tables</w:t>
      </w:r>
      <w:r w:rsidRPr="00F75FF6">
        <w:t xml:space="preserve"> </w:t>
      </w:r>
    </w:p>
    <w:p w14:paraId="4AB0590C" w14:textId="7FECB3C8" w:rsidR="00ED521D" w:rsidRDefault="00ED521D" w:rsidP="00F75FF6">
      <w:pPr>
        <w:keepNext/>
        <w:keepLines/>
        <w:adjustRightInd w:val="0"/>
        <w:snapToGrid w:val="0"/>
        <w:spacing w:before="120" w:after="120"/>
        <w:outlineLvl w:val="1"/>
        <w:rPr>
          <w:rFonts w:eastAsiaTheme="majorEastAsia" w:cstheme="majorBidi"/>
          <w:szCs w:val="32"/>
        </w:rPr>
      </w:pPr>
      <w:r>
        <w:rPr>
          <w:rFonts w:eastAsiaTheme="majorEastAsia" w:cstheme="majorBidi"/>
          <w:szCs w:val="32"/>
          <w:u w:val="single"/>
        </w:rPr>
        <w:t>Supplementary Table:</w:t>
      </w:r>
      <w:r>
        <w:rPr>
          <w:rFonts w:eastAsiaTheme="majorEastAsia" w:cstheme="majorBidi"/>
          <w:szCs w:val="32"/>
        </w:rPr>
        <w:t xml:space="preserve"> List of samples and number of replicates</w:t>
      </w:r>
    </w:p>
    <w:tbl>
      <w:tblPr>
        <w:tblStyle w:val="TableGrid"/>
        <w:tblW w:w="0" w:type="auto"/>
        <w:tblLook w:val="04A0" w:firstRow="1" w:lastRow="0" w:firstColumn="1" w:lastColumn="0" w:noHBand="0" w:noVBand="1"/>
      </w:tblPr>
      <w:tblGrid>
        <w:gridCol w:w="1870"/>
        <w:gridCol w:w="1870"/>
        <w:gridCol w:w="1870"/>
        <w:gridCol w:w="1870"/>
        <w:gridCol w:w="1870"/>
      </w:tblGrid>
      <w:tr w:rsidR="00ED521D" w14:paraId="349D1217" w14:textId="77777777" w:rsidTr="00ED521D">
        <w:tc>
          <w:tcPr>
            <w:tcW w:w="1870" w:type="dxa"/>
          </w:tcPr>
          <w:p w14:paraId="576A5FAA" w14:textId="07179053" w:rsidR="00ED521D" w:rsidRPr="00ED521D" w:rsidRDefault="00ED521D" w:rsidP="00F75FF6">
            <w:pPr>
              <w:keepNext/>
              <w:keepLines/>
              <w:adjustRightInd w:val="0"/>
              <w:snapToGrid w:val="0"/>
              <w:spacing w:before="120" w:after="120"/>
              <w:outlineLvl w:val="1"/>
              <w:rPr>
                <w:rFonts w:eastAsiaTheme="majorEastAsia" w:cstheme="majorBidi"/>
                <w:b/>
                <w:bCs/>
                <w:szCs w:val="32"/>
              </w:rPr>
            </w:pPr>
            <w:r>
              <w:rPr>
                <w:rFonts w:eastAsiaTheme="majorEastAsia" w:cstheme="majorBidi"/>
                <w:b/>
                <w:bCs/>
                <w:szCs w:val="32"/>
              </w:rPr>
              <w:t>Field Site</w:t>
            </w:r>
          </w:p>
        </w:tc>
        <w:tc>
          <w:tcPr>
            <w:tcW w:w="1870" w:type="dxa"/>
          </w:tcPr>
          <w:p w14:paraId="26E4F2EC" w14:textId="10475A93" w:rsidR="00ED521D" w:rsidRPr="00ED521D" w:rsidRDefault="00ED521D" w:rsidP="00F75FF6">
            <w:pPr>
              <w:keepNext/>
              <w:keepLines/>
              <w:adjustRightInd w:val="0"/>
              <w:snapToGrid w:val="0"/>
              <w:spacing w:before="120" w:after="120"/>
              <w:outlineLvl w:val="1"/>
              <w:rPr>
                <w:rFonts w:eastAsiaTheme="majorEastAsia" w:cstheme="majorBidi"/>
                <w:b/>
                <w:bCs/>
                <w:szCs w:val="32"/>
              </w:rPr>
            </w:pPr>
            <w:r>
              <w:rPr>
                <w:rFonts w:eastAsiaTheme="majorEastAsia" w:cstheme="majorBidi"/>
                <w:b/>
                <w:bCs/>
                <w:szCs w:val="32"/>
              </w:rPr>
              <w:t>Infiltration</w:t>
            </w:r>
          </w:p>
        </w:tc>
        <w:tc>
          <w:tcPr>
            <w:tcW w:w="1870" w:type="dxa"/>
          </w:tcPr>
          <w:p w14:paraId="38480C5F" w14:textId="410FB1A8" w:rsidR="00ED521D" w:rsidRPr="00ED521D" w:rsidRDefault="00ED521D" w:rsidP="00F75FF6">
            <w:pPr>
              <w:keepNext/>
              <w:keepLines/>
              <w:adjustRightInd w:val="0"/>
              <w:snapToGrid w:val="0"/>
              <w:spacing w:before="120" w:after="120"/>
              <w:outlineLvl w:val="1"/>
              <w:rPr>
                <w:rFonts w:eastAsiaTheme="majorEastAsia" w:cstheme="majorBidi"/>
                <w:b/>
                <w:bCs/>
                <w:szCs w:val="32"/>
              </w:rPr>
            </w:pPr>
            <w:r>
              <w:rPr>
                <w:rFonts w:eastAsiaTheme="majorEastAsia" w:cstheme="majorBidi"/>
                <w:b/>
                <w:bCs/>
                <w:szCs w:val="32"/>
              </w:rPr>
              <w:t>Depths below plot (cm)</w:t>
            </w:r>
          </w:p>
        </w:tc>
        <w:tc>
          <w:tcPr>
            <w:tcW w:w="1870" w:type="dxa"/>
          </w:tcPr>
          <w:p w14:paraId="3F0F5AAC" w14:textId="30159140" w:rsidR="00ED521D" w:rsidRPr="00ED521D" w:rsidRDefault="00ED521D" w:rsidP="00F75FF6">
            <w:pPr>
              <w:keepNext/>
              <w:keepLines/>
              <w:adjustRightInd w:val="0"/>
              <w:snapToGrid w:val="0"/>
              <w:spacing w:before="120" w:after="120"/>
              <w:outlineLvl w:val="1"/>
              <w:rPr>
                <w:rFonts w:eastAsiaTheme="majorEastAsia" w:cstheme="majorBidi"/>
                <w:b/>
                <w:bCs/>
                <w:szCs w:val="32"/>
              </w:rPr>
            </w:pPr>
            <w:r>
              <w:rPr>
                <w:rFonts w:eastAsiaTheme="majorEastAsia" w:cstheme="majorBidi"/>
                <w:b/>
                <w:bCs/>
                <w:szCs w:val="32"/>
              </w:rPr>
              <w:t>PRB</w:t>
            </w:r>
          </w:p>
        </w:tc>
        <w:tc>
          <w:tcPr>
            <w:tcW w:w="1870" w:type="dxa"/>
          </w:tcPr>
          <w:p w14:paraId="4B16613C" w14:textId="529BD6C2" w:rsidR="00ED521D" w:rsidRPr="00ED521D" w:rsidRDefault="00ED521D" w:rsidP="00F75FF6">
            <w:pPr>
              <w:keepNext/>
              <w:keepLines/>
              <w:adjustRightInd w:val="0"/>
              <w:snapToGrid w:val="0"/>
              <w:spacing w:before="120" w:after="120"/>
              <w:outlineLvl w:val="1"/>
              <w:rPr>
                <w:rFonts w:eastAsiaTheme="majorEastAsia" w:cstheme="majorBidi"/>
                <w:b/>
                <w:bCs/>
                <w:szCs w:val="32"/>
              </w:rPr>
            </w:pPr>
            <w:r>
              <w:rPr>
                <w:rFonts w:eastAsiaTheme="majorEastAsia" w:cstheme="majorBidi"/>
                <w:b/>
                <w:bCs/>
                <w:szCs w:val="32"/>
              </w:rPr>
              <w:t>Number of Replicates</w:t>
            </w:r>
          </w:p>
        </w:tc>
      </w:tr>
      <w:tr w:rsidR="00ED521D" w:rsidRPr="00ED521D" w14:paraId="33DBF6EA" w14:textId="77777777" w:rsidTr="00ED521D">
        <w:tc>
          <w:tcPr>
            <w:tcW w:w="1870" w:type="dxa"/>
          </w:tcPr>
          <w:p w14:paraId="08CBC74A" w14:textId="28366B7A" w:rsidR="00ED521D" w:rsidRPr="00ED521D" w:rsidRDefault="00ED521D" w:rsidP="00F75FF6">
            <w:pPr>
              <w:keepNext/>
              <w:keepLines/>
              <w:adjustRightInd w:val="0"/>
              <w:snapToGrid w:val="0"/>
              <w:spacing w:before="120" w:after="120"/>
              <w:outlineLvl w:val="1"/>
              <w:rPr>
                <w:rFonts w:eastAsiaTheme="majorEastAsia" w:cstheme="majorBidi"/>
                <w:szCs w:val="32"/>
              </w:rPr>
            </w:pPr>
            <w:r>
              <w:rPr>
                <w:rFonts w:eastAsiaTheme="majorEastAsia" w:cstheme="majorBidi"/>
                <w:szCs w:val="32"/>
              </w:rPr>
              <w:t>HSP</w:t>
            </w:r>
          </w:p>
        </w:tc>
        <w:tc>
          <w:tcPr>
            <w:tcW w:w="1870" w:type="dxa"/>
          </w:tcPr>
          <w:p w14:paraId="0CA90793" w14:textId="79295AC6" w:rsidR="00ED521D" w:rsidRPr="00ED521D" w:rsidRDefault="00ED521D" w:rsidP="00F75FF6">
            <w:pPr>
              <w:keepNext/>
              <w:keepLines/>
              <w:adjustRightInd w:val="0"/>
              <w:snapToGrid w:val="0"/>
              <w:spacing w:before="120" w:after="120"/>
              <w:outlineLvl w:val="1"/>
              <w:rPr>
                <w:rFonts w:eastAsiaTheme="majorEastAsia" w:cstheme="majorBidi"/>
                <w:szCs w:val="32"/>
              </w:rPr>
            </w:pPr>
            <w:r>
              <w:rPr>
                <w:rFonts w:eastAsiaTheme="majorEastAsia" w:cstheme="majorBidi"/>
                <w:szCs w:val="32"/>
              </w:rPr>
              <w:t>Before</w:t>
            </w:r>
          </w:p>
        </w:tc>
        <w:tc>
          <w:tcPr>
            <w:tcW w:w="1870" w:type="dxa"/>
          </w:tcPr>
          <w:p w14:paraId="4B9453E4" w14:textId="788A2273" w:rsidR="00ED521D" w:rsidRPr="00ED521D" w:rsidRDefault="00ED521D" w:rsidP="00F75FF6">
            <w:pPr>
              <w:keepNext/>
              <w:keepLines/>
              <w:adjustRightInd w:val="0"/>
              <w:snapToGrid w:val="0"/>
              <w:spacing w:before="120" w:after="120"/>
              <w:outlineLvl w:val="1"/>
              <w:rPr>
                <w:rFonts w:eastAsiaTheme="majorEastAsia" w:cstheme="majorBidi"/>
                <w:szCs w:val="32"/>
              </w:rPr>
            </w:pPr>
            <w:r>
              <w:rPr>
                <w:rFonts w:eastAsiaTheme="majorEastAsia" w:cstheme="majorBidi"/>
                <w:szCs w:val="32"/>
              </w:rPr>
              <w:t>20, 50, 70</w:t>
            </w:r>
          </w:p>
        </w:tc>
        <w:tc>
          <w:tcPr>
            <w:tcW w:w="1870" w:type="dxa"/>
          </w:tcPr>
          <w:p w14:paraId="1463223B" w14:textId="2B2C1F5D" w:rsidR="00ED521D" w:rsidRPr="00ED521D" w:rsidRDefault="00ED521D" w:rsidP="00F75FF6">
            <w:pPr>
              <w:keepNext/>
              <w:keepLines/>
              <w:adjustRightInd w:val="0"/>
              <w:snapToGrid w:val="0"/>
              <w:spacing w:before="120" w:after="120"/>
              <w:outlineLvl w:val="1"/>
              <w:rPr>
                <w:rFonts w:eastAsiaTheme="majorEastAsia" w:cstheme="majorBidi"/>
                <w:szCs w:val="32"/>
              </w:rPr>
            </w:pPr>
            <w:r>
              <w:rPr>
                <w:rFonts w:eastAsiaTheme="majorEastAsia" w:cstheme="majorBidi"/>
                <w:szCs w:val="32"/>
              </w:rPr>
              <w:t>Native Soil</w:t>
            </w:r>
          </w:p>
        </w:tc>
        <w:tc>
          <w:tcPr>
            <w:tcW w:w="1870" w:type="dxa"/>
          </w:tcPr>
          <w:p w14:paraId="3A24E117" w14:textId="56BBF7B8" w:rsidR="00ED521D" w:rsidRPr="00ED521D" w:rsidRDefault="00ED521D" w:rsidP="00F75FF6">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ED521D" w:rsidRPr="00ED521D" w14:paraId="52FB6871" w14:textId="77777777" w:rsidTr="00ED521D">
        <w:tc>
          <w:tcPr>
            <w:tcW w:w="1870" w:type="dxa"/>
          </w:tcPr>
          <w:p w14:paraId="189C3465" w14:textId="08316932"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HSP</w:t>
            </w:r>
          </w:p>
        </w:tc>
        <w:tc>
          <w:tcPr>
            <w:tcW w:w="1870" w:type="dxa"/>
          </w:tcPr>
          <w:p w14:paraId="3B92C1CF" w14:textId="75444262"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After</w:t>
            </w:r>
          </w:p>
        </w:tc>
        <w:tc>
          <w:tcPr>
            <w:tcW w:w="1870" w:type="dxa"/>
          </w:tcPr>
          <w:p w14:paraId="0822081B" w14:textId="2DE5C09C"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20, 50, 70</w:t>
            </w:r>
          </w:p>
        </w:tc>
        <w:tc>
          <w:tcPr>
            <w:tcW w:w="1870" w:type="dxa"/>
          </w:tcPr>
          <w:p w14:paraId="1C9DA87C" w14:textId="3338436D"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Native Soil</w:t>
            </w:r>
          </w:p>
        </w:tc>
        <w:tc>
          <w:tcPr>
            <w:tcW w:w="1870" w:type="dxa"/>
          </w:tcPr>
          <w:p w14:paraId="67556B1F" w14:textId="041B2BE2"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ED521D" w:rsidRPr="00ED521D" w14:paraId="7785EE19" w14:textId="77777777" w:rsidTr="00ED521D">
        <w:tc>
          <w:tcPr>
            <w:tcW w:w="1870" w:type="dxa"/>
          </w:tcPr>
          <w:p w14:paraId="11E28B46" w14:textId="2DF5B7C5"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HSP</w:t>
            </w:r>
          </w:p>
        </w:tc>
        <w:tc>
          <w:tcPr>
            <w:tcW w:w="1870" w:type="dxa"/>
          </w:tcPr>
          <w:p w14:paraId="3B05B633" w14:textId="576C7696"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Before</w:t>
            </w:r>
          </w:p>
        </w:tc>
        <w:tc>
          <w:tcPr>
            <w:tcW w:w="1870" w:type="dxa"/>
          </w:tcPr>
          <w:p w14:paraId="652B9E16" w14:textId="498F53D9"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10, 90</w:t>
            </w:r>
          </w:p>
        </w:tc>
        <w:tc>
          <w:tcPr>
            <w:tcW w:w="1870" w:type="dxa"/>
          </w:tcPr>
          <w:p w14:paraId="555CB0D8" w14:textId="47BEFD57"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5FF93C2A" w14:textId="718A9497"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ED521D" w:rsidRPr="00ED521D" w14:paraId="2BCC8C40" w14:textId="77777777" w:rsidTr="00ED521D">
        <w:tc>
          <w:tcPr>
            <w:tcW w:w="1870" w:type="dxa"/>
          </w:tcPr>
          <w:p w14:paraId="680C22ED" w14:textId="005B5E87"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HSP</w:t>
            </w:r>
          </w:p>
        </w:tc>
        <w:tc>
          <w:tcPr>
            <w:tcW w:w="1870" w:type="dxa"/>
          </w:tcPr>
          <w:p w14:paraId="34A4C307" w14:textId="5BF8107F"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After</w:t>
            </w:r>
          </w:p>
        </w:tc>
        <w:tc>
          <w:tcPr>
            <w:tcW w:w="1870" w:type="dxa"/>
          </w:tcPr>
          <w:p w14:paraId="2FDAB0B8" w14:textId="36269C24"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10, 90</w:t>
            </w:r>
          </w:p>
        </w:tc>
        <w:tc>
          <w:tcPr>
            <w:tcW w:w="1870" w:type="dxa"/>
          </w:tcPr>
          <w:p w14:paraId="73BA6020" w14:textId="62E10F80"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5006B14C" w14:textId="2FAFA4F0"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ED521D" w:rsidRPr="00ED521D" w14:paraId="3EFB012F" w14:textId="77777777" w:rsidTr="00ED521D">
        <w:tc>
          <w:tcPr>
            <w:tcW w:w="1870" w:type="dxa"/>
          </w:tcPr>
          <w:p w14:paraId="612D2C58" w14:textId="0E9A5688"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HSP</w:t>
            </w:r>
          </w:p>
        </w:tc>
        <w:tc>
          <w:tcPr>
            <w:tcW w:w="1870" w:type="dxa"/>
          </w:tcPr>
          <w:p w14:paraId="1D0B158C" w14:textId="4531E729"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 xml:space="preserve">Before </w:t>
            </w:r>
          </w:p>
        </w:tc>
        <w:tc>
          <w:tcPr>
            <w:tcW w:w="1870" w:type="dxa"/>
          </w:tcPr>
          <w:p w14:paraId="4D464CB6" w14:textId="56CBCB44"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50, 70, 110</w:t>
            </w:r>
          </w:p>
        </w:tc>
        <w:tc>
          <w:tcPr>
            <w:tcW w:w="1870" w:type="dxa"/>
          </w:tcPr>
          <w:p w14:paraId="1CF9CC71" w14:textId="6F1C86E0"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3624DB3A" w14:textId="00575C1D"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2</w:t>
            </w:r>
          </w:p>
        </w:tc>
      </w:tr>
      <w:tr w:rsidR="00ED521D" w:rsidRPr="00ED521D" w14:paraId="50B32D07" w14:textId="77777777" w:rsidTr="00ED521D">
        <w:tc>
          <w:tcPr>
            <w:tcW w:w="1870" w:type="dxa"/>
          </w:tcPr>
          <w:p w14:paraId="3E693BFF" w14:textId="5DC4106D"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HSP</w:t>
            </w:r>
          </w:p>
        </w:tc>
        <w:tc>
          <w:tcPr>
            <w:tcW w:w="1870" w:type="dxa"/>
          </w:tcPr>
          <w:p w14:paraId="662F69E5" w14:textId="027EE616"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After</w:t>
            </w:r>
          </w:p>
        </w:tc>
        <w:tc>
          <w:tcPr>
            <w:tcW w:w="1870" w:type="dxa"/>
          </w:tcPr>
          <w:p w14:paraId="43FE623D" w14:textId="36028DFB"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50, 70, 110</w:t>
            </w:r>
          </w:p>
        </w:tc>
        <w:tc>
          <w:tcPr>
            <w:tcW w:w="1870" w:type="dxa"/>
          </w:tcPr>
          <w:p w14:paraId="110B9528" w14:textId="346F365D"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0465CE97" w14:textId="32757E9B"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2</w:t>
            </w:r>
          </w:p>
        </w:tc>
      </w:tr>
      <w:tr w:rsidR="00ED521D" w:rsidRPr="00ED521D" w14:paraId="28CB4042" w14:textId="77777777" w:rsidTr="00ED521D">
        <w:tc>
          <w:tcPr>
            <w:tcW w:w="1870" w:type="dxa"/>
          </w:tcPr>
          <w:p w14:paraId="04D34BE6" w14:textId="4B1764AC"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KTR</w:t>
            </w:r>
          </w:p>
        </w:tc>
        <w:tc>
          <w:tcPr>
            <w:tcW w:w="1870" w:type="dxa"/>
          </w:tcPr>
          <w:p w14:paraId="39136EAD" w14:textId="056CB137"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Before</w:t>
            </w:r>
          </w:p>
        </w:tc>
        <w:tc>
          <w:tcPr>
            <w:tcW w:w="1870" w:type="dxa"/>
          </w:tcPr>
          <w:p w14:paraId="3989BE90" w14:textId="362ADC3E"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40, 60, 80, 90</w:t>
            </w:r>
          </w:p>
        </w:tc>
        <w:tc>
          <w:tcPr>
            <w:tcW w:w="1870" w:type="dxa"/>
          </w:tcPr>
          <w:p w14:paraId="74605A60" w14:textId="05247D89"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Native Soil</w:t>
            </w:r>
          </w:p>
        </w:tc>
        <w:tc>
          <w:tcPr>
            <w:tcW w:w="1870" w:type="dxa"/>
          </w:tcPr>
          <w:p w14:paraId="2F77FA54" w14:textId="51A9135D" w:rsidR="00316B47"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ED521D" w:rsidRPr="00ED521D" w14:paraId="54986EF5" w14:textId="77777777" w:rsidTr="00ED521D">
        <w:tc>
          <w:tcPr>
            <w:tcW w:w="1870" w:type="dxa"/>
          </w:tcPr>
          <w:p w14:paraId="186CF25B" w14:textId="31BA2E72" w:rsidR="00ED521D" w:rsidRPr="00ED521D" w:rsidRDefault="00ED521D" w:rsidP="00ED521D">
            <w:pPr>
              <w:keepNext/>
              <w:keepLines/>
              <w:adjustRightInd w:val="0"/>
              <w:snapToGrid w:val="0"/>
              <w:spacing w:before="120" w:after="120"/>
              <w:outlineLvl w:val="1"/>
              <w:rPr>
                <w:rFonts w:eastAsiaTheme="majorEastAsia" w:cstheme="majorBidi"/>
                <w:szCs w:val="32"/>
              </w:rPr>
            </w:pPr>
            <w:r w:rsidRPr="00005B06">
              <w:rPr>
                <w:rFonts w:eastAsiaTheme="majorEastAsia" w:cstheme="majorBidi"/>
                <w:szCs w:val="32"/>
              </w:rPr>
              <w:t>KTR</w:t>
            </w:r>
          </w:p>
        </w:tc>
        <w:tc>
          <w:tcPr>
            <w:tcW w:w="1870" w:type="dxa"/>
          </w:tcPr>
          <w:p w14:paraId="269A4063" w14:textId="5546C5A8"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After</w:t>
            </w:r>
          </w:p>
        </w:tc>
        <w:tc>
          <w:tcPr>
            <w:tcW w:w="1870" w:type="dxa"/>
          </w:tcPr>
          <w:p w14:paraId="06A4D9B4" w14:textId="5C904EC1"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40, 60, 80, 90</w:t>
            </w:r>
          </w:p>
        </w:tc>
        <w:tc>
          <w:tcPr>
            <w:tcW w:w="1870" w:type="dxa"/>
          </w:tcPr>
          <w:p w14:paraId="7D4089A8" w14:textId="494F6811"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Native Soil</w:t>
            </w:r>
          </w:p>
        </w:tc>
        <w:tc>
          <w:tcPr>
            <w:tcW w:w="1870" w:type="dxa"/>
          </w:tcPr>
          <w:p w14:paraId="2FEDE5DF" w14:textId="773A9404"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ED521D" w:rsidRPr="00ED521D" w14:paraId="0890EC88" w14:textId="77777777" w:rsidTr="00ED521D">
        <w:tc>
          <w:tcPr>
            <w:tcW w:w="1870" w:type="dxa"/>
          </w:tcPr>
          <w:p w14:paraId="76E589C3" w14:textId="4E948C27" w:rsidR="00ED521D" w:rsidRPr="00ED521D" w:rsidRDefault="00ED521D" w:rsidP="00ED521D">
            <w:pPr>
              <w:keepNext/>
              <w:keepLines/>
              <w:adjustRightInd w:val="0"/>
              <w:snapToGrid w:val="0"/>
              <w:spacing w:before="120" w:after="120"/>
              <w:outlineLvl w:val="1"/>
              <w:rPr>
                <w:rFonts w:eastAsiaTheme="majorEastAsia" w:cstheme="majorBidi"/>
                <w:szCs w:val="32"/>
              </w:rPr>
            </w:pPr>
            <w:r w:rsidRPr="00005B06">
              <w:rPr>
                <w:rFonts w:eastAsiaTheme="majorEastAsia" w:cstheme="majorBidi"/>
                <w:szCs w:val="32"/>
              </w:rPr>
              <w:t>KTR</w:t>
            </w:r>
          </w:p>
        </w:tc>
        <w:tc>
          <w:tcPr>
            <w:tcW w:w="1870" w:type="dxa"/>
          </w:tcPr>
          <w:p w14:paraId="5EE2F918" w14:textId="2F5CF253"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Before</w:t>
            </w:r>
          </w:p>
        </w:tc>
        <w:tc>
          <w:tcPr>
            <w:tcW w:w="1870" w:type="dxa"/>
          </w:tcPr>
          <w:p w14:paraId="447B0647" w14:textId="6D5C12F6"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 xml:space="preserve">10, 30 </w:t>
            </w:r>
          </w:p>
        </w:tc>
        <w:tc>
          <w:tcPr>
            <w:tcW w:w="1870" w:type="dxa"/>
          </w:tcPr>
          <w:p w14:paraId="3EACB599" w14:textId="442A9AC1"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Native Soil</w:t>
            </w:r>
          </w:p>
        </w:tc>
        <w:tc>
          <w:tcPr>
            <w:tcW w:w="1870" w:type="dxa"/>
          </w:tcPr>
          <w:p w14:paraId="02BF8654" w14:textId="317FC2BE"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ED521D" w:rsidRPr="00ED521D" w14:paraId="1BDA55B5" w14:textId="77777777" w:rsidTr="00ED521D">
        <w:tc>
          <w:tcPr>
            <w:tcW w:w="1870" w:type="dxa"/>
          </w:tcPr>
          <w:p w14:paraId="3ACED0BC" w14:textId="33D18B9C" w:rsidR="00ED521D" w:rsidRPr="00ED521D" w:rsidRDefault="00ED521D" w:rsidP="00ED521D">
            <w:pPr>
              <w:keepNext/>
              <w:keepLines/>
              <w:adjustRightInd w:val="0"/>
              <w:snapToGrid w:val="0"/>
              <w:spacing w:before="120" w:after="120"/>
              <w:outlineLvl w:val="1"/>
              <w:rPr>
                <w:rFonts w:eastAsiaTheme="majorEastAsia" w:cstheme="majorBidi"/>
                <w:szCs w:val="32"/>
              </w:rPr>
            </w:pPr>
            <w:r w:rsidRPr="00005B06">
              <w:rPr>
                <w:rFonts w:eastAsiaTheme="majorEastAsia" w:cstheme="majorBidi"/>
                <w:szCs w:val="32"/>
              </w:rPr>
              <w:t>KTR</w:t>
            </w:r>
          </w:p>
        </w:tc>
        <w:tc>
          <w:tcPr>
            <w:tcW w:w="1870" w:type="dxa"/>
          </w:tcPr>
          <w:p w14:paraId="2B2A9707" w14:textId="1BC914F9" w:rsidR="00ED521D" w:rsidRPr="00ED521D" w:rsidRDefault="00ED521D"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After</w:t>
            </w:r>
          </w:p>
        </w:tc>
        <w:tc>
          <w:tcPr>
            <w:tcW w:w="1870" w:type="dxa"/>
          </w:tcPr>
          <w:p w14:paraId="1BF0B0D3" w14:textId="04353544"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10, 30</w:t>
            </w:r>
          </w:p>
        </w:tc>
        <w:tc>
          <w:tcPr>
            <w:tcW w:w="1870" w:type="dxa"/>
          </w:tcPr>
          <w:p w14:paraId="7BBC5ADA" w14:textId="2D457519"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Native Soil</w:t>
            </w:r>
          </w:p>
        </w:tc>
        <w:tc>
          <w:tcPr>
            <w:tcW w:w="1870" w:type="dxa"/>
          </w:tcPr>
          <w:p w14:paraId="03F652FD" w14:textId="5CAA1280" w:rsidR="00ED521D" w:rsidRPr="00ED521D" w:rsidRDefault="00316B47" w:rsidP="00ED521D">
            <w:pPr>
              <w:keepNext/>
              <w:keepLines/>
              <w:adjustRightInd w:val="0"/>
              <w:snapToGrid w:val="0"/>
              <w:spacing w:before="120" w:after="120"/>
              <w:outlineLvl w:val="1"/>
              <w:rPr>
                <w:rFonts w:eastAsiaTheme="majorEastAsia" w:cstheme="majorBidi"/>
                <w:szCs w:val="32"/>
              </w:rPr>
            </w:pPr>
            <w:r>
              <w:rPr>
                <w:rFonts w:eastAsiaTheme="majorEastAsia" w:cstheme="majorBidi"/>
                <w:szCs w:val="32"/>
              </w:rPr>
              <w:t>3</w:t>
            </w:r>
          </w:p>
        </w:tc>
      </w:tr>
      <w:tr w:rsidR="00316B47" w:rsidRPr="00ED521D" w14:paraId="7B756C75" w14:textId="77777777" w:rsidTr="00ED521D">
        <w:tc>
          <w:tcPr>
            <w:tcW w:w="1870" w:type="dxa"/>
          </w:tcPr>
          <w:p w14:paraId="2216B129" w14:textId="08E5B88A" w:rsidR="00316B47" w:rsidRPr="00ED521D" w:rsidRDefault="00316B47" w:rsidP="00316B47">
            <w:pPr>
              <w:keepNext/>
              <w:keepLines/>
              <w:adjustRightInd w:val="0"/>
              <w:snapToGrid w:val="0"/>
              <w:spacing w:before="120" w:after="120"/>
              <w:outlineLvl w:val="1"/>
              <w:rPr>
                <w:rFonts w:eastAsiaTheme="majorEastAsia" w:cstheme="majorBidi"/>
                <w:szCs w:val="32"/>
              </w:rPr>
            </w:pPr>
            <w:r w:rsidRPr="00005B06">
              <w:rPr>
                <w:rFonts w:eastAsiaTheme="majorEastAsia" w:cstheme="majorBidi"/>
                <w:szCs w:val="32"/>
              </w:rPr>
              <w:t>KTR</w:t>
            </w:r>
          </w:p>
        </w:tc>
        <w:tc>
          <w:tcPr>
            <w:tcW w:w="1870" w:type="dxa"/>
          </w:tcPr>
          <w:p w14:paraId="5B973268" w14:textId="0C365E7D"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Before</w:t>
            </w:r>
          </w:p>
        </w:tc>
        <w:tc>
          <w:tcPr>
            <w:tcW w:w="1870" w:type="dxa"/>
          </w:tcPr>
          <w:p w14:paraId="5275A8AE" w14:textId="13553970"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40, 60, 80, 90</w:t>
            </w:r>
          </w:p>
        </w:tc>
        <w:tc>
          <w:tcPr>
            <w:tcW w:w="1870" w:type="dxa"/>
          </w:tcPr>
          <w:p w14:paraId="06D50071" w14:textId="67172D2C"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347EB1BD" w14:textId="3CFA9724"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316B47" w:rsidRPr="00ED521D" w14:paraId="246C2ABE" w14:textId="77777777" w:rsidTr="00ED521D">
        <w:tc>
          <w:tcPr>
            <w:tcW w:w="1870" w:type="dxa"/>
          </w:tcPr>
          <w:p w14:paraId="62CECBAC" w14:textId="6FE549F1" w:rsidR="00316B47" w:rsidRPr="00ED521D" w:rsidRDefault="00316B47" w:rsidP="00316B47">
            <w:pPr>
              <w:keepNext/>
              <w:keepLines/>
              <w:adjustRightInd w:val="0"/>
              <w:snapToGrid w:val="0"/>
              <w:spacing w:before="120" w:after="120"/>
              <w:outlineLvl w:val="1"/>
              <w:rPr>
                <w:rFonts w:eastAsiaTheme="majorEastAsia" w:cstheme="majorBidi"/>
                <w:szCs w:val="32"/>
              </w:rPr>
            </w:pPr>
            <w:r w:rsidRPr="00005B06">
              <w:rPr>
                <w:rFonts w:eastAsiaTheme="majorEastAsia" w:cstheme="majorBidi"/>
                <w:szCs w:val="32"/>
              </w:rPr>
              <w:t>KTR</w:t>
            </w:r>
          </w:p>
        </w:tc>
        <w:tc>
          <w:tcPr>
            <w:tcW w:w="1870" w:type="dxa"/>
          </w:tcPr>
          <w:p w14:paraId="32687966" w14:textId="1CD3A692"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After</w:t>
            </w:r>
          </w:p>
        </w:tc>
        <w:tc>
          <w:tcPr>
            <w:tcW w:w="1870" w:type="dxa"/>
          </w:tcPr>
          <w:p w14:paraId="6D0617D1" w14:textId="4789380F"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40, 60, 80, 90</w:t>
            </w:r>
          </w:p>
        </w:tc>
        <w:tc>
          <w:tcPr>
            <w:tcW w:w="1870" w:type="dxa"/>
          </w:tcPr>
          <w:p w14:paraId="1DCC9DFF" w14:textId="78BDA0A9"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4DD5F6DC" w14:textId="74850C5A"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316B47" w:rsidRPr="00ED521D" w14:paraId="1F12D7F1" w14:textId="77777777" w:rsidTr="00ED521D">
        <w:tc>
          <w:tcPr>
            <w:tcW w:w="1870" w:type="dxa"/>
          </w:tcPr>
          <w:p w14:paraId="64B0862D" w14:textId="4A528B26" w:rsidR="00316B47" w:rsidRPr="00ED521D" w:rsidRDefault="00316B47" w:rsidP="00316B47">
            <w:pPr>
              <w:keepNext/>
              <w:keepLines/>
              <w:adjustRightInd w:val="0"/>
              <w:snapToGrid w:val="0"/>
              <w:spacing w:before="120" w:after="120"/>
              <w:outlineLvl w:val="1"/>
              <w:rPr>
                <w:rFonts w:eastAsiaTheme="majorEastAsia" w:cstheme="majorBidi"/>
                <w:szCs w:val="32"/>
              </w:rPr>
            </w:pPr>
            <w:r w:rsidRPr="00005B06">
              <w:rPr>
                <w:rFonts w:eastAsiaTheme="majorEastAsia" w:cstheme="majorBidi"/>
                <w:szCs w:val="32"/>
              </w:rPr>
              <w:t>KTR</w:t>
            </w:r>
          </w:p>
        </w:tc>
        <w:tc>
          <w:tcPr>
            <w:tcW w:w="1870" w:type="dxa"/>
          </w:tcPr>
          <w:p w14:paraId="63184D4E" w14:textId="7EA9FB9D"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 xml:space="preserve">Before </w:t>
            </w:r>
          </w:p>
        </w:tc>
        <w:tc>
          <w:tcPr>
            <w:tcW w:w="1870" w:type="dxa"/>
          </w:tcPr>
          <w:p w14:paraId="365A84D3" w14:textId="76386C65"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 xml:space="preserve">10, 30 </w:t>
            </w:r>
          </w:p>
        </w:tc>
        <w:tc>
          <w:tcPr>
            <w:tcW w:w="1870" w:type="dxa"/>
          </w:tcPr>
          <w:p w14:paraId="49A6642D" w14:textId="7F2CE798"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0F5DDDCE" w14:textId="2F37D574"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w:t>
            </w:r>
          </w:p>
        </w:tc>
      </w:tr>
      <w:tr w:rsidR="00316B47" w:rsidRPr="00ED521D" w14:paraId="030C1627" w14:textId="77777777" w:rsidTr="00ED521D">
        <w:tc>
          <w:tcPr>
            <w:tcW w:w="1870" w:type="dxa"/>
          </w:tcPr>
          <w:p w14:paraId="30F3038E" w14:textId="18CF90F1"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KTR</w:t>
            </w:r>
          </w:p>
        </w:tc>
        <w:tc>
          <w:tcPr>
            <w:tcW w:w="1870" w:type="dxa"/>
          </w:tcPr>
          <w:p w14:paraId="75DC319B" w14:textId="5A26A84D"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After</w:t>
            </w:r>
          </w:p>
        </w:tc>
        <w:tc>
          <w:tcPr>
            <w:tcW w:w="1870" w:type="dxa"/>
          </w:tcPr>
          <w:p w14:paraId="1B67EB0A" w14:textId="6DA36602"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10, 30</w:t>
            </w:r>
          </w:p>
        </w:tc>
        <w:tc>
          <w:tcPr>
            <w:tcW w:w="1870" w:type="dxa"/>
          </w:tcPr>
          <w:p w14:paraId="7CB0AF7A" w14:textId="1DC969B5"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2148DB26" w14:textId="0C048741"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3</w:t>
            </w:r>
          </w:p>
        </w:tc>
      </w:tr>
      <w:tr w:rsidR="00316B47" w:rsidRPr="00ED521D" w14:paraId="2E6C485E" w14:textId="77777777" w:rsidTr="00ED521D">
        <w:tc>
          <w:tcPr>
            <w:tcW w:w="1870" w:type="dxa"/>
          </w:tcPr>
          <w:p w14:paraId="01BA8560" w14:textId="406BF4E9"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KTYA</w:t>
            </w:r>
          </w:p>
        </w:tc>
        <w:tc>
          <w:tcPr>
            <w:tcW w:w="1870" w:type="dxa"/>
          </w:tcPr>
          <w:p w14:paraId="6B9B77FC" w14:textId="18136BF7"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Before</w:t>
            </w:r>
          </w:p>
        </w:tc>
        <w:tc>
          <w:tcPr>
            <w:tcW w:w="1870" w:type="dxa"/>
          </w:tcPr>
          <w:p w14:paraId="4656F3A8" w14:textId="2AB09396"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10, 30, 60, 80</w:t>
            </w:r>
          </w:p>
        </w:tc>
        <w:tc>
          <w:tcPr>
            <w:tcW w:w="1870" w:type="dxa"/>
          </w:tcPr>
          <w:p w14:paraId="10CE42A2" w14:textId="07EC78A6"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Native Soil</w:t>
            </w:r>
          </w:p>
        </w:tc>
        <w:tc>
          <w:tcPr>
            <w:tcW w:w="1870" w:type="dxa"/>
          </w:tcPr>
          <w:p w14:paraId="53DF0915" w14:textId="0BB3D0B5"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2</w:t>
            </w:r>
          </w:p>
        </w:tc>
      </w:tr>
      <w:tr w:rsidR="00316B47" w:rsidRPr="00ED521D" w14:paraId="5E964025" w14:textId="77777777" w:rsidTr="00ED521D">
        <w:tc>
          <w:tcPr>
            <w:tcW w:w="1870" w:type="dxa"/>
          </w:tcPr>
          <w:p w14:paraId="0B20FA8B" w14:textId="5BB3AE15" w:rsidR="00316B47" w:rsidRPr="00ED521D" w:rsidRDefault="00316B47" w:rsidP="00316B47">
            <w:pPr>
              <w:keepNext/>
              <w:keepLines/>
              <w:adjustRightInd w:val="0"/>
              <w:snapToGrid w:val="0"/>
              <w:spacing w:before="120" w:after="120"/>
              <w:outlineLvl w:val="1"/>
              <w:rPr>
                <w:rFonts w:eastAsiaTheme="majorEastAsia" w:cstheme="majorBidi"/>
                <w:szCs w:val="32"/>
              </w:rPr>
            </w:pPr>
            <w:r w:rsidRPr="000E5042">
              <w:rPr>
                <w:rFonts w:eastAsiaTheme="majorEastAsia" w:cstheme="majorBidi"/>
                <w:szCs w:val="32"/>
              </w:rPr>
              <w:t>KTYA</w:t>
            </w:r>
          </w:p>
        </w:tc>
        <w:tc>
          <w:tcPr>
            <w:tcW w:w="1870" w:type="dxa"/>
          </w:tcPr>
          <w:p w14:paraId="0B386969" w14:textId="3C219BFA"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After</w:t>
            </w:r>
          </w:p>
        </w:tc>
        <w:tc>
          <w:tcPr>
            <w:tcW w:w="1870" w:type="dxa"/>
          </w:tcPr>
          <w:p w14:paraId="0E309C7E" w14:textId="3FEB4795"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10, 30, 60, 80</w:t>
            </w:r>
          </w:p>
        </w:tc>
        <w:tc>
          <w:tcPr>
            <w:tcW w:w="1870" w:type="dxa"/>
          </w:tcPr>
          <w:p w14:paraId="79F03BDA" w14:textId="30BBB679"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Native Soil</w:t>
            </w:r>
          </w:p>
        </w:tc>
        <w:tc>
          <w:tcPr>
            <w:tcW w:w="1870" w:type="dxa"/>
          </w:tcPr>
          <w:p w14:paraId="10350F3D" w14:textId="739E43C9"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3</w:t>
            </w:r>
          </w:p>
        </w:tc>
      </w:tr>
      <w:tr w:rsidR="00316B47" w:rsidRPr="00ED521D" w14:paraId="607D8C69" w14:textId="77777777" w:rsidTr="00ED521D">
        <w:tc>
          <w:tcPr>
            <w:tcW w:w="1870" w:type="dxa"/>
          </w:tcPr>
          <w:p w14:paraId="4527B2FE" w14:textId="172A364C" w:rsidR="00316B47" w:rsidRPr="00ED521D" w:rsidRDefault="00316B47" w:rsidP="00316B47">
            <w:pPr>
              <w:keepNext/>
              <w:keepLines/>
              <w:adjustRightInd w:val="0"/>
              <w:snapToGrid w:val="0"/>
              <w:spacing w:before="120" w:after="120"/>
              <w:outlineLvl w:val="1"/>
              <w:rPr>
                <w:rFonts w:eastAsiaTheme="majorEastAsia" w:cstheme="majorBidi"/>
                <w:szCs w:val="32"/>
              </w:rPr>
            </w:pPr>
            <w:r w:rsidRPr="000E5042">
              <w:rPr>
                <w:rFonts w:eastAsiaTheme="majorEastAsia" w:cstheme="majorBidi"/>
                <w:szCs w:val="32"/>
              </w:rPr>
              <w:t>KTYA</w:t>
            </w:r>
          </w:p>
        </w:tc>
        <w:tc>
          <w:tcPr>
            <w:tcW w:w="1870" w:type="dxa"/>
          </w:tcPr>
          <w:p w14:paraId="1F0A952A" w14:textId="0F4AC9B0"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Before</w:t>
            </w:r>
          </w:p>
        </w:tc>
        <w:tc>
          <w:tcPr>
            <w:tcW w:w="1870" w:type="dxa"/>
          </w:tcPr>
          <w:p w14:paraId="74092C65" w14:textId="4025F526"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10, 30, 60, 80</w:t>
            </w:r>
          </w:p>
        </w:tc>
        <w:tc>
          <w:tcPr>
            <w:tcW w:w="1870" w:type="dxa"/>
          </w:tcPr>
          <w:p w14:paraId="1EF90B1D" w14:textId="4E36DEDA"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532C2B14" w14:textId="2ECB136C"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2</w:t>
            </w:r>
          </w:p>
        </w:tc>
      </w:tr>
      <w:tr w:rsidR="00316B47" w:rsidRPr="00ED521D" w14:paraId="5B84FEE6" w14:textId="77777777" w:rsidTr="00ED521D">
        <w:tc>
          <w:tcPr>
            <w:tcW w:w="1870" w:type="dxa"/>
          </w:tcPr>
          <w:p w14:paraId="54662E98" w14:textId="4971ACD8" w:rsidR="00316B47" w:rsidRPr="00ED521D" w:rsidRDefault="00316B47" w:rsidP="00316B47">
            <w:pPr>
              <w:keepNext/>
              <w:keepLines/>
              <w:adjustRightInd w:val="0"/>
              <w:snapToGrid w:val="0"/>
              <w:spacing w:before="120" w:after="120"/>
              <w:outlineLvl w:val="1"/>
              <w:rPr>
                <w:rFonts w:eastAsiaTheme="majorEastAsia" w:cstheme="majorBidi"/>
                <w:szCs w:val="32"/>
              </w:rPr>
            </w:pPr>
            <w:r w:rsidRPr="000E5042">
              <w:rPr>
                <w:rFonts w:eastAsiaTheme="majorEastAsia" w:cstheme="majorBidi"/>
                <w:szCs w:val="32"/>
              </w:rPr>
              <w:t>KTYA</w:t>
            </w:r>
          </w:p>
        </w:tc>
        <w:tc>
          <w:tcPr>
            <w:tcW w:w="1870" w:type="dxa"/>
          </w:tcPr>
          <w:p w14:paraId="6F166DD5" w14:textId="432828AC"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After</w:t>
            </w:r>
          </w:p>
        </w:tc>
        <w:tc>
          <w:tcPr>
            <w:tcW w:w="1870" w:type="dxa"/>
          </w:tcPr>
          <w:p w14:paraId="4A8084CE" w14:textId="0B3A7A5D"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10, 30, 60, 80</w:t>
            </w:r>
          </w:p>
        </w:tc>
        <w:tc>
          <w:tcPr>
            <w:tcW w:w="1870" w:type="dxa"/>
          </w:tcPr>
          <w:p w14:paraId="3F73B990" w14:textId="2A102890"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Woodchips</w:t>
            </w:r>
          </w:p>
        </w:tc>
        <w:tc>
          <w:tcPr>
            <w:tcW w:w="1870" w:type="dxa"/>
          </w:tcPr>
          <w:p w14:paraId="55A2A446" w14:textId="3FB4F492" w:rsidR="00316B47" w:rsidRPr="00ED521D" w:rsidRDefault="00316B47" w:rsidP="00316B47">
            <w:pPr>
              <w:keepNext/>
              <w:keepLines/>
              <w:adjustRightInd w:val="0"/>
              <w:snapToGrid w:val="0"/>
              <w:spacing w:before="120" w:after="120"/>
              <w:outlineLvl w:val="1"/>
              <w:rPr>
                <w:rFonts w:eastAsiaTheme="majorEastAsia" w:cstheme="majorBidi"/>
                <w:szCs w:val="32"/>
              </w:rPr>
            </w:pPr>
            <w:r>
              <w:rPr>
                <w:rFonts w:eastAsiaTheme="majorEastAsia" w:cstheme="majorBidi"/>
                <w:szCs w:val="32"/>
              </w:rPr>
              <w:t>3</w:t>
            </w:r>
          </w:p>
        </w:tc>
      </w:tr>
    </w:tbl>
    <w:p w14:paraId="1766F50C" w14:textId="77777777" w:rsidR="00375292" w:rsidRDefault="00375292">
      <w:pPr>
        <w:rPr>
          <w:rFonts w:eastAsiaTheme="majorEastAsia" w:cstheme="majorBidi"/>
          <w:b/>
          <w:bCs/>
          <w:sz w:val="28"/>
          <w:szCs w:val="36"/>
        </w:rPr>
      </w:pPr>
      <w:r>
        <w:br w:type="page"/>
      </w:r>
    </w:p>
    <w:p w14:paraId="39ADB63D" w14:textId="2BE3DC4C" w:rsidR="002D2351" w:rsidRDefault="0035300D" w:rsidP="0035300D">
      <w:pPr>
        <w:pStyle w:val="Heading1"/>
      </w:pPr>
      <w:r>
        <w:lastRenderedPageBreak/>
        <w:t>Supplementary Figures</w:t>
      </w:r>
    </w:p>
    <w:p w14:paraId="5CB05D40" w14:textId="77777777" w:rsidR="002D2351" w:rsidRDefault="002D2351" w:rsidP="002D2351">
      <w:r>
        <w:rPr>
          <w:noProof/>
        </w:rPr>
        <w:drawing>
          <wp:inline distT="0" distB="0" distL="0" distR="0" wp14:anchorId="12A496B8" wp14:editId="1EA4C5E6">
            <wp:extent cx="4612943" cy="4235091"/>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24400" cy="4245609"/>
                    </a:xfrm>
                    <a:prstGeom prst="rect">
                      <a:avLst/>
                    </a:prstGeom>
                  </pic:spPr>
                </pic:pic>
              </a:graphicData>
            </a:graphic>
          </wp:inline>
        </w:drawing>
      </w:r>
    </w:p>
    <w:p w14:paraId="6E449EA4" w14:textId="6EF3189D" w:rsidR="0035300D" w:rsidRPr="002D2351" w:rsidRDefault="002D2351" w:rsidP="002D2351">
      <w:pPr>
        <w:rPr>
          <w:rFonts w:eastAsiaTheme="majorEastAsia" w:cstheme="majorBidi"/>
          <w:b/>
          <w:bCs/>
          <w:sz w:val="28"/>
          <w:szCs w:val="36"/>
        </w:rPr>
      </w:pPr>
      <w:r>
        <w:rPr>
          <w:b/>
          <w:bCs/>
        </w:rPr>
        <w:t>Supplementary Figure 1:</w:t>
      </w:r>
      <w:r>
        <w:t xml:space="preserve"> Map </w:t>
      </w:r>
      <w:r w:rsidR="00941952">
        <w:t>showing the locations of the three field sites where plot scale infiltration tests were conducted. Harkins Slough is notated by HSP, Kelly Thompson Ranch as KTR and Kitayama Ranch as KTYA.</w:t>
      </w:r>
    </w:p>
    <w:p w14:paraId="7BC6EBF6" w14:textId="77777777" w:rsidR="0035300D" w:rsidRPr="0035300D" w:rsidRDefault="0035300D" w:rsidP="0035300D"/>
    <w:p w14:paraId="75D9B1C2" w14:textId="16BE26A3" w:rsidR="007878D6" w:rsidRDefault="00375292">
      <w:pPr>
        <w:rPr>
          <w:rFonts w:eastAsiaTheme="majorEastAsia" w:cstheme="majorBidi"/>
          <w:szCs w:val="32"/>
        </w:rPr>
      </w:pPr>
      <w:r>
        <w:rPr>
          <w:rFonts w:eastAsiaTheme="majorEastAsia" w:cstheme="majorBidi"/>
          <w:szCs w:val="32"/>
        </w:rPr>
        <w:br w:type="page"/>
      </w:r>
    </w:p>
    <w:p w14:paraId="131E1D92" w14:textId="61732DBE" w:rsidR="004805EB" w:rsidRDefault="004805EB" w:rsidP="007878D6">
      <w:pPr>
        <w:keepNext/>
        <w:keepLines/>
        <w:adjustRightInd w:val="0"/>
        <w:snapToGrid w:val="0"/>
        <w:spacing w:before="120" w:after="120"/>
        <w:outlineLvl w:val="1"/>
        <w:rPr>
          <w:rFonts w:eastAsiaTheme="majorEastAsia" w:cstheme="majorBidi"/>
          <w:b/>
          <w:bCs/>
          <w:szCs w:val="32"/>
        </w:rPr>
      </w:pPr>
      <w:r>
        <w:rPr>
          <w:rFonts w:eastAsiaTheme="majorEastAsia" w:cstheme="majorBidi"/>
          <w:b/>
          <w:bCs/>
          <w:noProof/>
          <w:szCs w:val="32"/>
        </w:rPr>
        <w:lastRenderedPageBreak/>
        <w:drawing>
          <wp:inline distT="0" distB="0" distL="0" distR="0" wp14:anchorId="1AAEC20B" wp14:editId="230926AA">
            <wp:extent cx="5943600" cy="5450205"/>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450205"/>
                    </a:xfrm>
                    <a:prstGeom prst="rect">
                      <a:avLst/>
                    </a:prstGeom>
                  </pic:spPr>
                </pic:pic>
              </a:graphicData>
            </a:graphic>
          </wp:inline>
        </w:drawing>
      </w:r>
    </w:p>
    <w:p w14:paraId="75AFBFD9" w14:textId="61B6E1DB" w:rsidR="007878D6" w:rsidRDefault="007878D6" w:rsidP="007878D6">
      <w:pPr>
        <w:keepNext/>
        <w:keepLines/>
        <w:adjustRightInd w:val="0"/>
        <w:snapToGrid w:val="0"/>
        <w:spacing w:before="120" w:after="120"/>
        <w:outlineLvl w:val="1"/>
        <w:rPr>
          <w:rFonts w:eastAsiaTheme="majorEastAsia" w:cstheme="majorBidi"/>
          <w:szCs w:val="32"/>
        </w:rPr>
      </w:pPr>
      <w:r w:rsidRPr="0035300D">
        <w:rPr>
          <w:rFonts w:eastAsiaTheme="majorEastAsia" w:cstheme="majorBidi"/>
          <w:b/>
          <w:bCs/>
          <w:szCs w:val="32"/>
        </w:rPr>
        <w:t xml:space="preserve">Supplementary Figure </w:t>
      </w:r>
      <w:r w:rsidR="00CA6FC0">
        <w:rPr>
          <w:rFonts w:eastAsiaTheme="majorEastAsia" w:cstheme="majorBidi"/>
          <w:b/>
          <w:bCs/>
          <w:szCs w:val="32"/>
        </w:rPr>
        <w:t>2</w:t>
      </w:r>
      <w:r w:rsidRPr="0035300D">
        <w:rPr>
          <w:rFonts w:eastAsiaTheme="majorEastAsia" w:cstheme="majorBidi"/>
          <w:szCs w:val="32"/>
        </w:rPr>
        <w:t>:</w:t>
      </w:r>
      <w:r w:rsidR="004805EB" w:rsidRPr="004805EB">
        <w:rPr>
          <w:rFonts w:eastAsiaTheme="majorEastAsia" w:cstheme="majorBidi"/>
          <w:szCs w:val="32"/>
        </w:rPr>
        <w:t xml:space="preserve"> </w:t>
      </w:r>
      <w:r w:rsidR="004805EB" w:rsidRPr="0035300D">
        <w:rPr>
          <w:rFonts w:eastAsiaTheme="majorEastAsia" w:cstheme="majorBidi"/>
          <w:szCs w:val="32"/>
        </w:rPr>
        <w:t>Depth profile (cm below plot) of the soil grain size content at the three locations: Harkin</w:t>
      </w:r>
      <w:r w:rsidR="004805EB">
        <w:rPr>
          <w:rFonts w:eastAsiaTheme="majorEastAsia" w:cstheme="majorBidi"/>
          <w:szCs w:val="32"/>
        </w:rPr>
        <w:t xml:space="preserve"> </w:t>
      </w:r>
      <w:r w:rsidR="004805EB" w:rsidRPr="0035300D">
        <w:rPr>
          <w:rFonts w:eastAsiaTheme="majorEastAsia" w:cstheme="majorBidi"/>
          <w:szCs w:val="32"/>
        </w:rPr>
        <w:t xml:space="preserve">Slough (HSP), Kelly Thompson Ranch (KTR), and </w:t>
      </w:r>
      <w:proofErr w:type="spellStart"/>
      <w:r w:rsidR="004805EB" w:rsidRPr="0035300D">
        <w:rPr>
          <w:rFonts w:eastAsiaTheme="majorEastAsia" w:cstheme="majorBidi"/>
          <w:szCs w:val="32"/>
        </w:rPr>
        <w:t>Kitayama</w:t>
      </w:r>
      <w:proofErr w:type="spellEnd"/>
      <w:r w:rsidR="004805EB">
        <w:rPr>
          <w:rFonts w:eastAsiaTheme="majorEastAsia" w:cstheme="majorBidi"/>
          <w:szCs w:val="32"/>
        </w:rPr>
        <w:t xml:space="preserve"> Ranch</w:t>
      </w:r>
      <w:r w:rsidR="004805EB" w:rsidRPr="0035300D">
        <w:rPr>
          <w:rFonts w:eastAsiaTheme="majorEastAsia" w:cstheme="majorBidi"/>
          <w:szCs w:val="32"/>
        </w:rPr>
        <w:t xml:space="preserve"> (KTYA) at native soil and wood chip amended plots. Percent clay is shown with a brown dot-dash line, percent silt is indicated with a so</w:t>
      </w:r>
      <w:r w:rsidR="004805EB">
        <w:rPr>
          <w:rFonts w:eastAsiaTheme="majorEastAsia" w:cstheme="majorBidi"/>
          <w:szCs w:val="32"/>
        </w:rPr>
        <w:t>li</w:t>
      </w:r>
      <w:r w:rsidR="004805EB" w:rsidRPr="0035300D">
        <w:rPr>
          <w:rFonts w:eastAsiaTheme="majorEastAsia" w:cstheme="majorBidi"/>
          <w:szCs w:val="32"/>
        </w:rPr>
        <w:t>d green line, and</w:t>
      </w:r>
      <w:r w:rsidR="004805EB">
        <w:rPr>
          <w:rFonts w:eastAsiaTheme="majorEastAsia" w:cstheme="majorBidi"/>
          <w:szCs w:val="32"/>
        </w:rPr>
        <w:t xml:space="preserve"> </w:t>
      </w:r>
      <w:r w:rsidR="004805EB" w:rsidRPr="0035300D">
        <w:rPr>
          <w:rFonts w:eastAsiaTheme="majorEastAsia" w:cstheme="majorBidi"/>
          <w:szCs w:val="32"/>
        </w:rPr>
        <w:t>percent sand is a sand-colored dashed line.</w:t>
      </w:r>
      <w:r w:rsidRPr="0035300D">
        <w:rPr>
          <w:rFonts w:eastAsiaTheme="majorEastAsia" w:cstheme="majorBidi"/>
          <w:szCs w:val="32"/>
        </w:rPr>
        <w:t xml:space="preserve"> </w:t>
      </w:r>
    </w:p>
    <w:p w14:paraId="778689E4" w14:textId="2E58A464" w:rsidR="0035300D" w:rsidRDefault="00EF5A02" w:rsidP="003F496B">
      <w:pPr>
        <w:rPr>
          <w:rFonts w:eastAsiaTheme="majorEastAsia" w:cstheme="majorBidi"/>
          <w:szCs w:val="32"/>
        </w:rPr>
      </w:pPr>
      <w:r>
        <w:rPr>
          <w:rFonts w:eastAsiaTheme="majorEastAsia" w:cstheme="majorBidi"/>
          <w:szCs w:val="32"/>
        </w:rPr>
        <w:br w:type="page"/>
      </w:r>
    </w:p>
    <w:p w14:paraId="0AF53497" w14:textId="37ED328D" w:rsidR="0035300D" w:rsidRDefault="00C0657C" w:rsidP="0035300D">
      <w:pPr>
        <w:keepNext/>
        <w:keepLines/>
        <w:adjustRightInd w:val="0"/>
        <w:snapToGrid w:val="0"/>
        <w:spacing w:before="120" w:after="120"/>
        <w:outlineLvl w:val="1"/>
        <w:rPr>
          <w:rFonts w:eastAsiaTheme="majorEastAsia" w:cstheme="majorBidi"/>
          <w:szCs w:val="32"/>
        </w:rPr>
      </w:pPr>
      <w:r>
        <w:rPr>
          <w:rFonts w:eastAsiaTheme="majorEastAsia" w:cstheme="majorBidi"/>
          <w:noProof/>
          <w:szCs w:val="32"/>
        </w:rPr>
        <w:lastRenderedPageBreak/>
        <w:drawing>
          <wp:inline distT="0" distB="0" distL="0" distR="0" wp14:anchorId="21B90B70" wp14:editId="13543762">
            <wp:extent cx="5943600" cy="1584960"/>
            <wp:effectExtent l="0" t="0" r="0" b="2540"/>
            <wp:docPr id="5" name="Picture 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inline>
        </w:drawing>
      </w:r>
    </w:p>
    <w:p w14:paraId="132B1911" w14:textId="314F276D" w:rsidR="0035300D" w:rsidRDefault="0035300D" w:rsidP="00375292">
      <w:pPr>
        <w:keepNext/>
        <w:keepLines/>
        <w:adjustRightInd w:val="0"/>
        <w:snapToGrid w:val="0"/>
        <w:spacing w:before="120" w:after="120"/>
        <w:outlineLvl w:val="1"/>
        <w:rPr>
          <w:rFonts w:eastAsiaTheme="majorEastAsia" w:cstheme="majorBidi"/>
          <w:szCs w:val="32"/>
        </w:rPr>
      </w:pPr>
      <w:r w:rsidRPr="0035300D">
        <w:rPr>
          <w:rFonts w:eastAsiaTheme="majorEastAsia" w:cstheme="majorBidi"/>
          <w:b/>
          <w:bCs/>
          <w:szCs w:val="32"/>
        </w:rPr>
        <w:t xml:space="preserve">Supplementary </w:t>
      </w:r>
      <w:r>
        <w:rPr>
          <w:rFonts w:eastAsiaTheme="majorEastAsia" w:cstheme="majorBidi"/>
          <w:b/>
          <w:bCs/>
          <w:szCs w:val="32"/>
        </w:rPr>
        <w:t>Fi</w:t>
      </w:r>
      <w:r w:rsidRPr="0035300D">
        <w:rPr>
          <w:rFonts w:eastAsiaTheme="majorEastAsia" w:cstheme="majorBidi"/>
          <w:b/>
          <w:bCs/>
          <w:szCs w:val="32"/>
        </w:rPr>
        <w:t xml:space="preserve">gure </w:t>
      </w:r>
      <w:r w:rsidR="007878D6">
        <w:rPr>
          <w:rFonts w:eastAsiaTheme="majorEastAsia" w:cstheme="majorBidi"/>
          <w:b/>
          <w:bCs/>
          <w:szCs w:val="32"/>
        </w:rPr>
        <w:t>3</w:t>
      </w:r>
      <w:r w:rsidRPr="0035300D">
        <w:rPr>
          <w:rFonts w:eastAsiaTheme="majorEastAsia" w:cstheme="majorBidi"/>
          <w:szCs w:val="32"/>
        </w:rPr>
        <w:t xml:space="preserve">: </w:t>
      </w:r>
      <w:r w:rsidR="00C0657C">
        <w:rPr>
          <w:rFonts w:eastAsiaTheme="majorEastAsia" w:cstheme="majorBidi"/>
          <w:szCs w:val="32"/>
        </w:rPr>
        <w:t>T</w:t>
      </w:r>
      <w:r w:rsidR="00C0657C" w:rsidRPr="0035300D">
        <w:rPr>
          <w:rFonts w:eastAsiaTheme="majorEastAsia" w:cstheme="majorBidi"/>
          <w:szCs w:val="32"/>
        </w:rPr>
        <w:t xml:space="preserve">otal C and total N of the soil by percent-weight at three </w:t>
      </w:r>
      <w:r w:rsidR="00C0657C">
        <w:rPr>
          <w:rFonts w:eastAsiaTheme="majorEastAsia" w:cstheme="majorBidi"/>
          <w:szCs w:val="32"/>
        </w:rPr>
        <w:t xml:space="preserve">field sites </w:t>
      </w:r>
      <w:r w:rsidR="00C0657C" w:rsidRPr="0035300D">
        <w:rPr>
          <w:rFonts w:eastAsiaTheme="majorEastAsia" w:cstheme="majorBidi"/>
          <w:szCs w:val="32"/>
        </w:rPr>
        <w:t>(HSP= Harkin</w:t>
      </w:r>
      <w:r w:rsidR="00C0657C">
        <w:rPr>
          <w:rFonts w:eastAsiaTheme="majorEastAsia" w:cstheme="majorBidi"/>
          <w:szCs w:val="32"/>
        </w:rPr>
        <w:t>s</w:t>
      </w:r>
      <w:r w:rsidR="00C0657C" w:rsidRPr="0035300D">
        <w:rPr>
          <w:rFonts w:eastAsiaTheme="majorEastAsia" w:cstheme="majorBidi"/>
          <w:szCs w:val="32"/>
        </w:rPr>
        <w:t xml:space="preserve"> Slough, KTR= Kelly Thompson Ranch, KTYA= </w:t>
      </w:r>
      <w:proofErr w:type="spellStart"/>
      <w:r w:rsidR="00C0657C" w:rsidRPr="0035300D">
        <w:rPr>
          <w:rFonts w:eastAsiaTheme="majorEastAsia" w:cstheme="majorBidi"/>
          <w:szCs w:val="32"/>
        </w:rPr>
        <w:t>Kitayama</w:t>
      </w:r>
      <w:proofErr w:type="spellEnd"/>
      <w:r w:rsidR="00C0657C">
        <w:rPr>
          <w:rFonts w:eastAsiaTheme="majorEastAsia" w:cstheme="majorBidi"/>
          <w:szCs w:val="32"/>
        </w:rPr>
        <w:t xml:space="preserve"> Ranch)</w:t>
      </w:r>
      <w:r w:rsidR="00C0657C" w:rsidRPr="0035300D">
        <w:rPr>
          <w:rFonts w:eastAsiaTheme="majorEastAsia" w:cstheme="majorBidi"/>
          <w:szCs w:val="32"/>
        </w:rPr>
        <w:t>. The median is the bold line in the middle of the box, the upper and lower edges of the box represent the</w:t>
      </w:r>
      <w:r w:rsidR="00C0657C">
        <w:rPr>
          <w:rFonts w:eastAsiaTheme="majorEastAsia" w:cstheme="majorBidi"/>
          <w:szCs w:val="32"/>
        </w:rPr>
        <w:t xml:space="preserve"> </w:t>
      </w:r>
      <w:r w:rsidR="00C0657C" w:rsidRPr="0035300D">
        <w:rPr>
          <w:rFonts w:eastAsiaTheme="majorEastAsia" w:cstheme="majorBidi"/>
          <w:szCs w:val="32"/>
        </w:rPr>
        <w:t>25th and 75th percentiles. The whiskers extend to give the 9</w:t>
      </w:r>
      <w:r w:rsidR="00C0657C">
        <w:rPr>
          <w:rFonts w:eastAsiaTheme="majorEastAsia" w:cstheme="majorBidi"/>
          <w:szCs w:val="32"/>
        </w:rPr>
        <w:t>0</w:t>
      </w:r>
      <w:r w:rsidR="00C0657C" w:rsidRPr="008C52D4">
        <w:rPr>
          <w:rFonts w:eastAsiaTheme="majorEastAsia" w:cstheme="majorBidi"/>
          <w:szCs w:val="32"/>
          <w:vertAlign w:val="superscript"/>
        </w:rPr>
        <w:t>th</w:t>
      </w:r>
      <w:r w:rsidR="00C0657C">
        <w:rPr>
          <w:rFonts w:eastAsiaTheme="majorEastAsia" w:cstheme="majorBidi"/>
          <w:szCs w:val="32"/>
        </w:rPr>
        <w:t xml:space="preserve"> percentile</w:t>
      </w:r>
      <w:r w:rsidR="00C0657C" w:rsidRPr="0035300D">
        <w:rPr>
          <w:rFonts w:eastAsiaTheme="majorEastAsia" w:cstheme="majorBidi"/>
          <w:szCs w:val="32"/>
        </w:rPr>
        <w:t>. Data that extends outside the</w:t>
      </w:r>
      <w:r w:rsidR="00C0657C">
        <w:rPr>
          <w:rFonts w:eastAsiaTheme="majorEastAsia" w:cstheme="majorBidi"/>
          <w:szCs w:val="32"/>
        </w:rPr>
        <w:t xml:space="preserve"> </w:t>
      </w:r>
      <w:r w:rsidR="00C0657C" w:rsidRPr="0035300D">
        <w:rPr>
          <w:rFonts w:eastAsiaTheme="majorEastAsia" w:cstheme="majorBidi"/>
          <w:szCs w:val="32"/>
        </w:rPr>
        <w:t>whiskers are represented as points.</w:t>
      </w:r>
    </w:p>
    <w:p w14:paraId="3FE45767" w14:textId="22720029" w:rsidR="00375292" w:rsidRDefault="00375292" w:rsidP="0035300D">
      <w:pPr>
        <w:keepNext/>
        <w:keepLines/>
        <w:adjustRightInd w:val="0"/>
        <w:snapToGrid w:val="0"/>
        <w:spacing w:before="120" w:after="120"/>
        <w:outlineLvl w:val="1"/>
        <w:rPr>
          <w:b/>
          <w:bCs/>
        </w:rPr>
      </w:pPr>
    </w:p>
    <w:p w14:paraId="73C84725" w14:textId="4E7FDC1F" w:rsidR="0035300D" w:rsidRDefault="0035300D" w:rsidP="00375292">
      <w:pPr>
        <w:keepNext/>
        <w:keepLines/>
        <w:adjustRightInd w:val="0"/>
        <w:snapToGrid w:val="0"/>
        <w:spacing w:before="120" w:after="120"/>
        <w:outlineLvl w:val="1"/>
        <w:rPr>
          <w:rFonts w:eastAsiaTheme="majorEastAsia" w:cstheme="majorBidi"/>
          <w:szCs w:val="32"/>
        </w:rPr>
      </w:pPr>
      <w:r>
        <w:rPr>
          <w:rFonts w:eastAsiaTheme="majorEastAsia" w:cstheme="majorBidi"/>
          <w:szCs w:val="32"/>
        </w:rPr>
        <w:br w:type="page"/>
      </w:r>
    </w:p>
    <w:p w14:paraId="71CE09C5" w14:textId="413549AB" w:rsidR="0035300D" w:rsidRDefault="00375292" w:rsidP="0035300D">
      <w:pPr>
        <w:keepNext/>
        <w:keepLines/>
        <w:adjustRightInd w:val="0"/>
        <w:snapToGrid w:val="0"/>
        <w:spacing w:before="120" w:after="120"/>
        <w:outlineLvl w:val="1"/>
        <w:rPr>
          <w:rFonts w:eastAsiaTheme="majorEastAsia" w:cstheme="majorBidi"/>
          <w:szCs w:val="32"/>
        </w:rPr>
      </w:pPr>
      <w:r>
        <w:rPr>
          <w:rFonts w:eastAsiaTheme="majorEastAsia" w:cstheme="majorBidi"/>
          <w:noProof/>
          <w:szCs w:val="32"/>
        </w:rPr>
        <w:lastRenderedPageBreak/>
        <w:drawing>
          <wp:inline distT="0" distB="0" distL="0" distR="0" wp14:anchorId="34580209" wp14:editId="3D42EDAA">
            <wp:extent cx="5943600" cy="5365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943600" cy="5365750"/>
                    </a:xfrm>
                    <a:prstGeom prst="rect">
                      <a:avLst/>
                    </a:prstGeom>
                  </pic:spPr>
                </pic:pic>
              </a:graphicData>
            </a:graphic>
          </wp:inline>
        </w:drawing>
      </w:r>
    </w:p>
    <w:p w14:paraId="3828C49F" w14:textId="0E582D29" w:rsidR="0035300D" w:rsidRPr="00ED521D" w:rsidRDefault="0035300D" w:rsidP="0035300D">
      <w:pPr>
        <w:keepNext/>
        <w:keepLines/>
        <w:adjustRightInd w:val="0"/>
        <w:snapToGrid w:val="0"/>
        <w:spacing w:before="120" w:after="120"/>
        <w:outlineLvl w:val="1"/>
        <w:rPr>
          <w:rFonts w:eastAsiaTheme="majorEastAsia" w:cstheme="majorBidi"/>
          <w:szCs w:val="32"/>
        </w:rPr>
      </w:pPr>
      <w:r w:rsidRPr="0035300D">
        <w:rPr>
          <w:rFonts w:eastAsiaTheme="majorEastAsia" w:cstheme="majorBidi"/>
          <w:b/>
          <w:bCs/>
          <w:szCs w:val="32"/>
        </w:rPr>
        <w:t xml:space="preserve">Supplementary Figure </w:t>
      </w:r>
      <w:r w:rsidR="00D04413">
        <w:rPr>
          <w:rFonts w:eastAsiaTheme="majorEastAsia" w:cstheme="majorBidi"/>
          <w:b/>
          <w:bCs/>
          <w:szCs w:val="32"/>
        </w:rPr>
        <w:t>4</w:t>
      </w:r>
      <w:r w:rsidRPr="0035300D">
        <w:rPr>
          <w:rFonts w:eastAsiaTheme="majorEastAsia" w:cstheme="majorBidi"/>
          <w:szCs w:val="32"/>
        </w:rPr>
        <w:t xml:space="preserve">: Pfaffl ratio of </w:t>
      </w:r>
      <w:r w:rsidRPr="00520AD9">
        <w:rPr>
          <w:rFonts w:eastAsiaTheme="majorEastAsia" w:cstheme="majorBidi"/>
          <w:i/>
          <w:iCs/>
          <w:szCs w:val="32"/>
        </w:rPr>
        <w:t>nosZ</w:t>
      </w:r>
      <w:r w:rsidRPr="0035300D">
        <w:rPr>
          <w:rFonts w:eastAsiaTheme="majorEastAsia" w:cstheme="majorBidi"/>
          <w:szCs w:val="32"/>
        </w:rPr>
        <w:t xml:space="preserve"> reads at 30 cm below the plot depth at Kelly Thompson </w:t>
      </w:r>
      <w:r w:rsidR="00B50314">
        <w:rPr>
          <w:rFonts w:eastAsiaTheme="majorEastAsia" w:cstheme="majorBidi"/>
          <w:szCs w:val="32"/>
        </w:rPr>
        <w:t xml:space="preserve">Ranch </w:t>
      </w:r>
      <w:r w:rsidRPr="0035300D">
        <w:rPr>
          <w:rFonts w:eastAsiaTheme="majorEastAsia" w:cstheme="majorBidi"/>
          <w:szCs w:val="32"/>
        </w:rPr>
        <w:t>and</w:t>
      </w:r>
      <w:r>
        <w:rPr>
          <w:rFonts w:eastAsiaTheme="majorEastAsia" w:cstheme="majorBidi"/>
          <w:szCs w:val="32"/>
        </w:rPr>
        <w:t xml:space="preserve"> </w:t>
      </w:r>
      <w:r w:rsidRPr="0035300D">
        <w:rPr>
          <w:rFonts w:eastAsiaTheme="majorEastAsia" w:cstheme="majorBidi"/>
          <w:szCs w:val="32"/>
        </w:rPr>
        <w:t xml:space="preserve">Kitayama </w:t>
      </w:r>
      <w:r w:rsidR="00B50314">
        <w:rPr>
          <w:rFonts w:eastAsiaTheme="majorEastAsia" w:cstheme="majorBidi"/>
          <w:szCs w:val="32"/>
        </w:rPr>
        <w:t xml:space="preserve">Ranch </w:t>
      </w:r>
      <w:r w:rsidRPr="0035300D">
        <w:rPr>
          <w:rFonts w:eastAsiaTheme="majorEastAsia" w:cstheme="majorBidi"/>
          <w:szCs w:val="32"/>
        </w:rPr>
        <w:t>based on cycle threshold numbers (C</w:t>
      </w:r>
      <w:r w:rsidRPr="0035300D">
        <w:rPr>
          <w:rFonts w:eastAsiaTheme="majorEastAsia" w:cstheme="majorBidi"/>
          <w:szCs w:val="32"/>
          <w:vertAlign w:val="subscript"/>
        </w:rPr>
        <w:t>T</w:t>
      </w:r>
      <w:r w:rsidRPr="0035300D">
        <w:rPr>
          <w:rFonts w:eastAsiaTheme="majorEastAsia" w:cstheme="majorBidi"/>
          <w:szCs w:val="32"/>
        </w:rPr>
        <w:t>) from quantitative PCR (qPCR). The ratio was calculated by the</w:t>
      </w:r>
      <w:r>
        <w:rPr>
          <w:rFonts w:eastAsiaTheme="majorEastAsia" w:cstheme="majorBidi"/>
          <w:szCs w:val="32"/>
        </w:rPr>
        <w:t xml:space="preserve"> </w:t>
      </w:r>
      <w:r w:rsidRPr="00520AD9">
        <w:rPr>
          <w:rFonts w:eastAsiaTheme="majorEastAsia" w:cstheme="majorBidi"/>
          <w:i/>
          <w:iCs/>
          <w:szCs w:val="32"/>
        </w:rPr>
        <w:t>nosZ</w:t>
      </w:r>
      <w:r w:rsidRPr="0035300D">
        <w:rPr>
          <w:rFonts w:eastAsiaTheme="majorEastAsia" w:cstheme="majorBidi"/>
          <w:szCs w:val="32"/>
        </w:rPr>
        <w:t xml:space="preserve"> primer efficiency raised to the difference between before and after C</w:t>
      </w:r>
      <w:r w:rsidRPr="0035300D">
        <w:rPr>
          <w:rFonts w:eastAsiaTheme="majorEastAsia" w:cstheme="majorBidi"/>
          <w:szCs w:val="32"/>
          <w:vertAlign w:val="subscript"/>
        </w:rPr>
        <w:t xml:space="preserve">T </w:t>
      </w:r>
      <w:r w:rsidRPr="0035300D">
        <w:rPr>
          <w:rFonts w:eastAsiaTheme="majorEastAsia" w:cstheme="majorBidi"/>
          <w:szCs w:val="32"/>
        </w:rPr>
        <w:t xml:space="preserve">number for </w:t>
      </w:r>
      <w:r w:rsidRPr="00520AD9">
        <w:rPr>
          <w:rFonts w:eastAsiaTheme="majorEastAsia" w:cstheme="majorBidi"/>
          <w:i/>
          <w:iCs/>
          <w:szCs w:val="32"/>
        </w:rPr>
        <w:t>nosZ</w:t>
      </w:r>
      <w:r w:rsidRPr="0035300D">
        <w:rPr>
          <w:rFonts w:eastAsiaTheme="majorEastAsia" w:cstheme="majorBidi"/>
          <w:szCs w:val="32"/>
        </w:rPr>
        <w:t xml:space="preserve"> samples divided by</w:t>
      </w:r>
      <w:r>
        <w:rPr>
          <w:rFonts w:eastAsiaTheme="majorEastAsia" w:cstheme="majorBidi"/>
          <w:szCs w:val="32"/>
        </w:rPr>
        <w:t xml:space="preserve"> </w:t>
      </w:r>
      <w:r w:rsidRPr="0035300D">
        <w:rPr>
          <w:rFonts w:eastAsiaTheme="majorEastAsia" w:cstheme="majorBidi"/>
          <w:szCs w:val="32"/>
        </w:rPr>
        <w:t>the 16S rRNA primer efficiency raised to the C</w:t>
      </w:r>
      <w:r w:rsidRPr="0035300D">
        <w:rPr>
          <w:rFonts w:eastAsiaTheme="majorEastAsia" w:cstheme="majorBidi"/>
          <w:szCs w:val="32"/>
          <w:vertAlign w:val="subscript"/>
        </w:rPr>
        <w:t xml:space="preserve">T </w:t>
      </w:r>
      <w:r w:rsidRPr="0035300D">
        <w:rPr>
          <w:rFonts w:eastAsiaTheme="majorEastAsia" w:cstheme="majorBidi"/>
          <w:szCs w:val="32"/>
        </w:rPr>
        <w:t>difference of 16S samples.</w:t>
      </w:r>
    </w:p>
    <w:sectPr w:rsidR="0035300D" w:rsidRPr="00ED521D" w:rsidSect="00CE3E09">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980F30"/>
    <w:multiLevelType w:val="hybridMultilevel"/>
    <w:tmpl w:val="6EBEC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39169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56B"/>
    <w:rsid w:val="00046300"/>
    <w:rsid w:val="000B49E7"/>
    <w:rsid w:val="000F2638"/>
    <w:rsid w:val="001769BD"/>
    <w:rsid w:val="0019456B"/>
    <w:rsid w:val="001E4B67"/>
    <w:rsid w:val="001E7C0B"/>
    <w:rsid w:val="00217F7E"/>
    <w:rsid w:val="0028155C"/>
    <w:rsid w:val="002D2351"/>
    <w:rsid w:val="00316B47"/>
    <w:rsid w:val="0035300D"/>
    <w:rsid w:val="00375292"/>
    <w:rsid w:val="003F496B"/>
    <w:rsid w:val="00432E3F"/>
    <w:rsid w:val="004805EB"/>
    <w:rsid w:val="004A48D7"/>
    <w:rsid w:val="00520AD9"/>
    <w:rsid w:val="005A03BB"/>
    <w:rsid w:val="005E65DF"/>
    <w:rsid w:val="00781636"/>
    <w:rsid w:val="00784BD8"/>
    <w:rsid w:val="007878D6"/>
    <w:rsid w:val="007B7115"/>
    <w:rsid w:val="008A70D7"/>
    <w:rsid w:val="008B1503"/>
    <w:rsid w:val="008C52D4"/>
    <w:rsid w:val="00941952"/>
    <w:rsid w:val="00976398"/>
    <w:rsid w:val="009E469C"/>
    <w:rsid w:val="00A01353"/>
    <w:rsid w:val="00B129FA"/>
    <w:rsid w:val="00B50314"/>
    <w:rsid w:val="00B5759D"/>
    <w:rsid w:val="00C0657C"/>
    <w:rsid w:val="00C55378"/>
    <w:rsid w:val="00CA6FC0"/>
    <w:rsid w:val="00CE3E09"/>
    <w:rsid w:val="00D04413"/>
    <w:rsid w:val="00D40998"/>
    <w:rsid w:val="00D50AF6"/>
    <w:rsid w:val="00D538E8"/>
    <w:rsid w:val="00DB5C29"/>
    <w:rsid w:val="00E209F9"/>
    <w:rsid w:val="00E95C52"/>
    <w:rsid w:val="00ED521D"/>
    <w:rsid w:val="00EF5A02"/>
    <w:rsid w:val="00F17C15"/>
    <w:rsid w:val="00F75FF6"/>
    <w:rsid w:val="00FA582F"/>
    <w:rsid w:val="00FE20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455318"/>
  <w15:chartTrackingRefBased/>
  <w15:docId w15:val="{C377EA8C-3D20-2C4A-8D0D-1CFE63125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456B"/>
    <w:rPr>
      <w:rFonts w:ascii="Times New Roman" w:eastAsia="Times New Roman" w:hAnsi="Times New Roman" w:cs="Times New Roman"/>
    </w:rPr>
  </w:style>
  <w:style w:type="paragraph" w:styleId="Heading1">
    <w:name w:val="heading 1"/>
    <w:basedOn w:val="Normal"/>
    <w:next w:val="Normal"/>
    <w:link w:val="Heading1Char"/>
    <w:uiPriority w:val="9"/>
    <w:qFormat/>
    <w:rsid w:val="00CE3E09"/>
    <w:pPr>
      <w:keepNext/>
      <w:keepLines/>
      <w:adjustRightInd w:val="0"/>
      <w:snapToGrid w:val="0"/>
      <w:spacing w:before="120" w:after="120"/>
      <w:outlineLvl w:val="0"/>
    </w:pPr>
    <w:rPr>
      <w:rFonts w:eastAsiaTheme="majorEastAsia" w:cstheme="majorBidi"/>
      <w:b/>
      <w:bCs/>
      <w:sz w:val="28"/>
      <w:szCs w:val="36"/>
    </w:rPr>
  </w:style>
  <w:style w:type="paragraph" w:styleId="Heading2">
    <w:name w:val="heading 2"/>
    <w:basedOn w:val="Normal"/>
    <w:next w:val="Normal"/>
    <w:link w:val="Heading2Char"/>
    <w:uiPriority w:val="9"/>
    <w:semiHidden/>
    <w:unhideWhenUsed/>
    <w:qFormat/>
    <w:rsid w:val="00CE3E0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9456B"/>
    <w:pPr>
      <w:ind w:left="720"/>
      <w:contextualSpacing/>
    </w:pPr>
  </w:style>
  <w:style w:type="paragraph" w:styleId="Title">
    <w:name w:val="Title"/>
    <w:basedOn w:val="Normal"/>
    <w:next w:val="Normal"/>
    <w:link w:val="TitleChar"/>
    <w:uiPriority w:val="10"/>
    <w:qFormat/>
    <w:rsid w:val="0019456B"/>
    <w:pPr>
      <w:spacing w:line="480" w:lineRule="auto"/>
    </w:pPr>
    <w:rPr>
      <w:b/>
      <w:bCs/>
    </w:rPr>
  </w:style>
  <w:style w:type="character" w:customStyle="1" w:styleId="TitleChar">
    <w:name w:val="Title Char"/>
    <w:basedOn w:val="DefaultParagraphFont"/>
    <w:link w:val="Title"/>
    <w:uiPriority w:val="10"/>
    <w:rsid w:val="0019456B"/>
    <w:rPr>
      <w:rFonts w:ascii="Times New Roman" w:eastAsia="Times New Roman" w:hAnsi="Times New Roman" w:cs="Times New Roman"/>
      <w:b/>
      <w:bCs/>
    </w:rPr>
  </w:style>
  <w:style w:type="character" w:customStyle="1" w:styleId="Heading1Char">
    <w:name w:val="Heading 1 Char"/>
    <w:basedOn w:val="DefaultParagraphFont"/>
    <w:link w:val="Heading1"/>
    <w:uiPriority w:val="9"/>
    <w:rsid w:val="00CE3E09"/>
    <w:rPr>
      <w:rFonts w:ascii="Times New Roman" w:eastAsiaTheme="majorEastAsia" w:hAnsi="Times New Roman" w:cstheme="majorBidi"/>
      <w:b/>
      <w:bCs/>
      <w:sz w:val="28"/>
      <w:szCs w:val="36"/>
    </w:rPr>
  </w:style>
  <w:style w:type="character" w:customStyle="1" w:styleId="Heading2Char">
    <w:name w:val="Heading 2 Char"/>
    <w:basedOn w:val="DefaultParagraphFont"/>
    <w:link w:val="Heading2"/>
    <w:uiPriority w:val="9"/>
    <w:semiHidden/>
    <w:rsid w:val="00CE3E09"/>
    <w:rPr>
      <w:rFonts w:asciiTheme="majorHAnsi" w:eastAsiaTheme="majorEastAsia" w:hAnsiTheme="majorHAnsi" w:cstheme="majorBidi"/>
      <w:color w:val="2F5496" w:themeColor="accent1" w:themeShade="BF"/>
      <w:sz w:val="26"/>
      <w:szCs w:val="26"/>
    </w:rPr>
  </w:style>
  <w:style w:type="character" w:styleId="LineNumber">
    <w:name w:val="line number"/>
    <w:basedOn w:val="DefaultParagraphFont"/>
    <w:uiPriority w:val="99"/>
    <w:semiHidden/>
    <w:unhideWhenUsed/>
    <w:rsid w:val="00CE3E09"/>
  </w:style>
  <w:style w:type="character" w:styleId="Hyperlink">
    <w:name w:val="Hyperlink"/>
    <w:basedOn w:val="DefaultParagraphFont"/>
    <w:uiPriority w:val="99"/>
    <w:unhideWhenUsed/>
    <w:rsid w:val="00781636"/>
    <w:rPr>
      <w:color w:val="0563C1" w:themeColor="hyperlink"/>
      <w:u w:val="single"/>
    </w:rPr>
  </w:style>
  <w:style w:type="character" w:styleId="UnresolvedMention">
    <w:name w:val="Unresolved Mention"/>
    <w:basedOn w:val="DefaultParagraphFont"/>
    <w:uiPriority w:val="99"/>
    <w:semiHidden/>
    <w:unhideWhenUsed/>
    <w:rsid w:val="00781636"/>
    <w:rPr>
      <w:color w:val="605E5C"/>
      <w:shd w:val="clear" w:color="auto" w:fill="E1DFDD"/>
    </w:rPr>
  </w:style>
  <w:style w:type="table" w:styleId="TableGrid">
    <w:name w:val="Table Grid"/>
    <w:basedOn w:val="TableNormal"/>
    <w:uiPriority w:val="39"/>
    <w:rsid w:val="00ED52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E4B67"/>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0B49E7"/>
    <w:rPr>
      <w:sz w:val="18"/>
      <w:szCs w:val="18"/>
    </w:rPr>
  </w:style>
  <w:style w:type="character" w:customStyle="1" w:styleId="BalloonTextChar">
    <w:name w:val="Balloon Text Char"/>
    <w:basedOn w:val="DefaultParagraphFont"/>
    <w:link w:val="BalloonText"/>
    <w:uiPriority w:val="99"/>
    <w:semiHidden/>
    <w:rsid w:val="000B49E7"/>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A01353"/>
    <w:rPr>
      <w:sz w:val="16"/>
      <w:szCs w:val="16"/>
    </w:rPr>
  </w:style>
  <w:style w:type="paragraph" w:styleId="CommentText">
    <w:name w:val="annotation text"/>
    <w:basedOn w:val="Normal"/>
    <w:link w:val="CommentTextChar"/>
    <w:uiPriority w:val="99"/>
    <w:semiHidden/>
    <w:unhideWhenUsed/>
    <w:rsid w:val="00A01353"/>
    <w:rPr>
      <w:sz w:val="20"/>
      <w:szCs w:val="20"/>
    </w:rPr>
  </w:style>
  <w:style w:type="character" w:customStyle="1" w:styleId="CommentTextChar">
    <w:name w:val="Comment Text Char"/>
    <w:basedOn w:val="DefaultParagraphFont"/>
    <w:link w:val="CommentText"/>
    <w:uiPriority w:val="99"/>
    <w:semiHidden/>
    <w:rsid w:val="00A0135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01353"/>
    <w:rPr>
      <w:b/>
      <w:bCs/>
    </w:rPr>
  </w:style>
  <w:style w:type="character" w:customStyle="1" w:styleId="CommentSubjectChar">
    <w:name w:val="Comment Subject Char"/>
    <w:basedOn w:val="CommentTextChar"/>
    <w:link w:val="CommentSubject"/>
    <w:uiPriority w:val="99"/>
    <w:semiHidden/>
    <w:rsid w:val="00A01353"/>
    <w:rPr>
      <w:rFonts w:ascii="Times New Roman" w:eastAsia="Times New Roman" w:hAnsi="Times New Roman" w:cs="Times New Roman"/>
      <w:b/>
      <w:bCs/>
      <w:sz w:val="20"/>
      <w:szCs w:val="20"/>
    </w:rPr>
  </w:style>
  <w:style w:type="paragraph" w:styleId="NormalWeb">
    <w:name w:val="Normal (Web)"/>
    <w:basedOn w:val="Normal"/>
    <w:uiPriority w:val="99"/>
    <w:unhideWhenUsed/>
    <w:rsid w:val="008C52D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schrad910/MAR_All_Sites/" TargetMode="Externa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74257-4281-EF48-8E1B-2E5534948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551</Words>
  <Characters>3144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Schrad</dc:creator>
  <cp:keywords/>
  <dc:description/>
  <cp:lastModifiedBy>Nicole Schrad</cp:lastModifiedBy>
  <cp:revision>2</cp:revision>
  <cp:lastPrinted>2022-04-13T19:18:00Z</cp:lastPrinted>
  <dcterms:created xsi:type="dcterms:W3CDTF">2022-04-20T19:43:00Z</dcterms:created>
  <dcterms:modified xsi:type="dcterms:W3CDTF">2022-04-20T19:43:00Z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http://www.zotero.org/styles/applied-and-environmental-microbiology</vt:lpwstr>
  </property>
  <property fmtid="{D5CDD505-2E9C-101B-9397-08002B2CF9AE}" pid="7" name="Mendeley Recent Style Name 2_1">
    <vt:lpwstr>Applied and Environmental Microbiology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http://www.zotero.org/styles/environmental-microbiology</vt:lpwstr>
  </property>
  <property fmtid="{D5CDD505-2E9C-101B-9397-08002B2CF9AE}" pid="13" name="Mendeley Recent Style Name 5_1">
    <vt:lpwstr>Environmental Microbiology</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